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81208" w14:textId="080E8BE3" w:rsidR="0085480B" w:rsidRPr="00482EDF" w:rsidRDefault="00896EFA" w:rsidP="0085480B">
      <w:pPr>
        <w:spacing w:after="80" w:line="240" w:lineRule="auto"/>
        <w:contextualSpacing/>
        <w:rPr>
          <w:rFonts w:eastAsiaTheme="majorEastAsia" w:cstheme="minorHAnsi"/>
          <w:b/>
          <w:bCs/>
          <w:color w:val="2E74B5" w:themeColor="accent1" w:themeShade="BF"/>
          <w:spacing w:val="-10"/>
          <w:kern w:val="28"/>
          <w:sz w:val="44"/>
          <w:lang w:eastAsia="ja-JP"/>
        </w:rPr>
      </w:pPr>
      <w:r>
        <w:rPr>
          <w:rFonts w:eastAsiaTheme="majorEastAsia" w:cstheme="minorHAnsi"/>
          <w:b/>
          <w:bCs/>
          <w:color w:val="2E74B5" w:themeColor="accent1" w:themeShade="BF"/>
          <w:spacing w:val="-10"/>
          <w:kern w:val="28"/>
          <w:sz w:val="44"/>
          <w:lang w:eastAsia="ja-JP"/>
        </w:rPr>
        <w:t>Civic</w:t>
      </w:r>
      <w:r w:rsidR="00E76E09">
        <w:rPr>
          <w:rFonts w:eastAsiaTheme="majorEastAsia" w:cstheme="minorHAnsi"/>
          <w:b/>
          <w:bCs/>
          <w:color w:val="2E74B5" w:themeColor="accent1" w:themeShade="BF"/>
          <w:spacing w:val="-10"/>
          <w:kern w:val="28"/>
          <w:sz w:val="44"/>
          <w:lang w:eastAsia="ja-JP"/>
        </w:rPr>
        <w:t xml:space="preserve"> </w:t>
      </w:r>
      <w:r>
        <w:rPr>
          <w:rFonts w:eastAsiaTheme="majorEastAsia" w:cstheme="minorHAnsi"/>
          <w:b/>
          <w:bCs/>
          <w:color w:val="2E74B5" w:themeColor="accent1" w:themeShade="BF"/>
          <w:spacing w:val="-10"/>
          <w:kern w:val="28"/>
          <w:sz w:val="44"/>
          <w:lang w:eastAsia="ja-JP"/>
        </w:rPr>
        <w:t>Literacy Honors</w:t>
      </w:r>
      <w:r w:rsidR="0053710E" w:rsidRPr="00482EDF">
        <w:rPr>
          <w:rFonts w:eastAsiaTheme="majorEastAsia" w:cstheme="minorHAnsi"/>
          <w:b/>
          <w:bCs/>
          <w:color w:val="2E74B5" w:themeColor="accent1" w:themeShade="BF"/>
          <w:spacing w:val="-10"/>
          <w:kern w:val="28"/>
          <w:sz w:val="44"/>
          <w:lang w:eastAsia="ja-JP"/>
        </w:rPr>
        <w:t xml:space="preserve">                    </w:t>
      </w:r>
      <w:r>
        <w:rPr>
          <w:rFonts w:eastAsiaTheme="majorEastAsia" w:cstheme="minorHAnsi"/>
          <w:b/>
          <w:bCs/>
          <w:color w:val="2E74B5" w:themeColor="accent1" w:themeShade="BF"/>
          <w:spacing w:val="-10"/>
          <w:kern w:val="28"/>
          <w:sz w:val="44"/>
          <w:lang w:eastAsia="ja-JP"/>
        </w:rPr>
        <w:t xml:space="preserve"> </w:t>
      </w:r>
      <w:r w:rsidR="0053710E" w:rsidRPr="00482EDF">
        <w:rPr>
          <w:rFonts w:eastAsiaTheme="majorEastAsia" w:cstheme="minorHAnsi"/>
          <w:b/>
          <w:bCs/>
          <w:color w:val="2E74B5" w:themeColor="accent1" w:themeShade="BF"/>
          <w:spacing w:val="-10"/>
          <w:kern w:val="28"/>
          <w:sz w:val="44"/>
          <w:lang w:eastAsia="ja-JP"/>
        </w:rPr>
        <w:t>2021-2022 School Year</w:t>
      </w:r>
    </w:p>
    <w:p w14:paraId="23AF849C" w14:textId="695C3628" w:rsidR="0085480B" w:rsidRPr="00971E3A" w:rsidRDefault="00CB025B" w:rsidP="00CB025B">
      <w:pPr>
        <w:spacing w:after="120" w:line="240" w:lineRule="auto"/>
        <w:rPr>
          <w:rFonts w:cstheme="minorHAnsi"/>
          <w:color w:val="000000" w:themeColor="text1"/>
          <w:lang w:eastAsia="ja-JP"/>
        </w:rPr>
      </w:pPr>
      <w:r w:rsidRPr="00482EDF">
        <w:rPr>
          <w:rFonts w:cstheme="minorHAnsi"/>
          <w:color w:val="404040" w:themeColor="text1" w:themeTint="BF"/>
          <w:lang w:eastAsia="ja-JP"/>
        </w:rPr>
        <w:br/>
      </w:r>
      <w:r w:rsidRPr="00971E3A">
        <w:rPr>
          <w:rFonts w:cstheme="minorHAnsi"/>
          <w:b/>
          <w:color w:val="000000" w:themeColor="text1"/>
          <w:u w:val="single"/>
          <w:lang w:eastAsia="ja-JP"/>
        </w:rPr>
        <w:t xml:space="preserve">Course </w:t>
      </w:r>
      <w:r w:rsidR="00262935" w:rsidRPr="00971E3A">
        <w:rPr>
          <w:rFonts w:cstheme="minorHAnsi"/>
          <w:b/>
          <w:color w:val="000000" w:themeColor="text1"/>
          <w:u w:val="single"/>
          <w:lang w:eastAsia="ja-JP"/>
        </w:rPr>
        <w:t>Overview</w:t>
      </w:r>
      <w:r w:rsidRPr="00971E3A">
        <w:rPr>
          <w:rFonts w:cstheme="minorHAnsi"/>
          <w:b/>
          <w:color w:val="000000" w:themeColor="text1"/>
          <w:lang w:eastAsia="ja-JP"/>
        </w:rPr>
        <w:br/>
      </w:r>
      <w:r w:rsidRPr="00C40D83">
        <w:rPr>
          <w:rFonts w:cstheme="minorHAnsi"/>
          <w:color w:val="000000" w:themeColor="text1"/>
          <w:lang w:eastAsia="ja-JP"/>
        </w:rPr>
        <w:t xml:space="preserve">Welcome to </w:t>
      </w:r>
      <w:r w:rsidR="00896EFA" w:rsidRPr="00C40D83">
        <w:rPr>
          <w:rFonts w:cstheme="minorHAnsi"/>
          <w:color w:val="000000" w:themeColor="text1"/>
          <w:lang w:eastAsia="ja-JP"/>
        </w:rPr>
        <w:t>Civics Literacy Honors</w:t>
      </w:r>
      <w:r w:rsidRPr="00C40D83">
        <w:rPr>
          <w:rFonts w:cstheme="minorHAnsi"/>
          <w:color w:val="000000" w:themeColor="text1"/>
          <w:lang w:eastAsia="ja-JP"/>
        </w:rPr>
        <w:t xml:space="preserve">! My name is Ms. </w:t>
      </w:r>
      <w:r w:rsidR="00255842" w:rsidRPr="00C40D83">
        <w:rPr>
          <w:rFonts w:cstheme="minorHAnsi"/>
          <w:color w:val="000000" w:themeColor="text1"/>
          <w:lang w:eastAsia="ja-JP"/>
        </w:rPr>
        <w:t>Quinn</w:t>
      </w:r>
      <w:r w:rsidRPr="00C40D83">
        <w:rPr>
          <w:rFonts w:cstheme="minorHAnsi"/>
          <w:color w:val="000000" w:themeColor="text1"/>
          <w:lang w:eastAsia="ja-JP"/>
        </w:rPr>
        <w:t xml:space="preserve"> and I am very excited to be teaching this course and</w:t>
      </w:r>
      <w:r w:rsidR="00895493" w:rsidRPr="00C40D83">
        <w:rPr>
          <w:rFonts w:cstheme="minorHAnsi"/>
          <w:color w:val="000000" w:themeColor="text1"/>
          <w:lang w:eastAsia="ja-JP"/>
        </w:rPr>
        <w:t xml:space="preserve"> </w:t>
      </w:r>
      <w:r w:rsidRPr="00C40D83">
        <w:rPr>
          <w:rFonts w:cstheme="minorHAnsi"/>
          <w:color w:val="000000" w:themeColor="text1"/>
          <w:lang w:eastAsia="ja-JP"/>
        </w:rPr>
        <w:t xml:space="preserve">hope that you are just as excited to learn. This course </w:t>
      </w:r>
      <w:r w:rsidR="00C40D83" w:rsidRPr="00C40D83">
        <w:rPr>
          <w:rFonts w:cstheme="minorHAnsi"/>
          <w:color w:val="000000" w:themeColor="text1"/>
          <w:lang w:eastAsia="ja-JP"/>
        </w:rPr>
        <w:t>covers knowledge</w:t>
      </w:r>
      <w:r w:rsidR="00C40D83" w:rsidRPr="00C40D83">
        <w:rPr>
          <w:rFonts w:cstheme="minorHAnsi"/>
          <w:bCs/>
          <w:color w:val="000000" w:themeColor="text1"/>
          <w:lang w:eastAsia="ja-JP"/>
        </w:rPr>
        <w:t xml:space="preserve"> and skills to participate effectively in civic life</w:t>
      </w:r>
      <w:r w:rsidR="00C40D83" w:rsidRPr="00C40D83">
        <w:rPr>
          <w:rFonts w:cstheme="minorHAnsi"/>
          <w:color w:val="000000" w:themeColor="text1"/>
          <w:lang w:eastAsia="ja-JP"/>
        </w:rPr>
        <w:t> through knowing how to stay informed, understanding governmental processes, and knowing how to exercise the rights and obligations of citizenship at local, state, national, and global levels.</w:t>
      </w:r>
      <w:r w:rsidR="00C40D83">
        <w:rPr>
          <w:rFonts w:cstheme="minorHAnsi"/>
          <w:color w:val="000000" w:themeColor="text1"/>
          <w:lang w:eastAsia="ja-JP"/>
        </w:rPr>
        <w:t xml:space="preserve"> </w:t>
      </w:r>
      <w:r w:rsidR="00895493" w:rsidRPr="00971E3A">
        <w:rPr>
          <w:rFonts w:cstheme="minorHAnsi"/>
          <w:color w:val="000000" w:themeColor="text1"/>
          <w:lang w:eastAsia="ja-JP"/>
        </w:rPr>
        <w:t>You</w:t>
      </w:r>
      <w:r w:rsidR="00255842" w:rsidRPr="00971E3A">
        <w:rPr>
          <w:rFonts w:cstheme="minorHAnsi"/>
          <w:color w:val="000000" w:themeColor="text1"/>
          <w:lang w:eastAsia="ja-JP"/>
        </w:rPr>
        <w:t xml:space="preserve"> will examine significant events, ideas, movements, and phenomena, and identify and analyze contributions and patterns </w:t>
      </w:r>
      <w:r w:rsidR="00C40D83">
        <w:rPr>
          <w:rFonts w:cstheme="minorHAnsi"/>
          <w:color w:val="000000" w:themeColor="text1"/>
          <w:lang w:eastAsia="ja-JP"/>
        </w:rPr>
        <w:t xml:space="preserve">of civic institutions in the United States and around the world. </w:t>
      </w:r>
      <w:r w:rsidRPr="00971E3A">
        <w:rPr>
          <w:rFonts w:cstheme="minorHAnsi"/>
          <w:color w:val="000000" w:themeColor="text1"/>
          <w:lang w:eastAsia="ja-JP"/>
        </w:rPr>
        <w:t xml:space="preserve">This course does have </w:t>
      </w:r>
      <w:r w:rsidR="00255842" w:rsidRPr="00971E3A">
        <w:rPr>
          <w:rFonts w:cstheme="minorHAnsi"/>
          <w:color w:val="000000" w:themeColor="text1"/>
          <w:lang w:eastAsia="ja-JP"/>
        </w:rPr>
        <w:t>an</w:t>
      </w:r>
      <w:r w:rsidRPr="00971E3A">
        <w:rPr>
          <w:rFonts w:cstheme="minorHAnsi"/>
          <w:color w:val="000000" w:themeColor="text1"/>
          <w:lang w:eastAsia="ja-JP"/>
        </w:rPr>
        <w:t xml:space="preserve"> exam that you will take at the conclusion of the school year. This course will challenge you to examine the significance of various events, ideas, movements, and</w:t>
      </w:r>
      <w:r w:rsidR="00A271B8">
        <w:rPr>
          <w:rFonts w:cstheme="minorHAnsi"/>
          <w:color w:val="000000" w:themeColor="text1"/>
          <w:lang w:eastAsia="ja-JP"/>
        </w:rPr>
        <w:t xml:space="preserve"> </w:t>
      </w:r>
      <w:r w:rsidRPr="00971E3A">
        <w:rPr>
          <w:rFonts w:cstheme="minorHAnsi"/>
          <w:color w:val="000000" w:themeColor="text1"/>
          <w:lang w:eastAsia="ja-JP"/>
        </w:rPr>
        <w:t>gain a</w:t>
      </w:r>
      <w:r w:rsidR="00255842" w:rsidRPr="00971E3A">
        <w:rPr>
          <w:rFonts w:cstheme="minorHAnsi"/>
          <w:color w:val="000000" w:themeColor="text1"/>
          <w:lang w:eastAsia="ja-JP"/>
        </w:rPr>
        <w:t xml:space="preserve">n increased </w:t>
      </w:r>
      <w:r w:rsidRPr="00971E3A">
        <w:rPr>
          <w:rFonts w:cstheme="minorHAnsi"/>
          <w:color w:val="000000" w:themeColor="text1"/>
          <w:lang w:eastAsia="ja-JP"/>
        </w:rPr>
        <w:t xml:space="preserve">understanding of the globalized world we live in today. </w:t>
      </w:r>
    </w:p>
    <w:p w14:paraId="0E25D945" w14:textId="77777777" w:rsidR="0085480B" w:rsidRPr="00971E3A" w:rsidRDefault="0085480B" w:rsidP="00CB025B">
      <w:pPr>
        <w:spacing w:after="120" w:line="240" w:lineRule="auto"/>
        <w:rPr>
          <w:rFonts w:cstheme="minorHAnsi"/>
          <w:color w:val="000000" w:themeColor="text1"/>
          <w:lang w:eastAsia="ja-JP"/>
        </w:rPr>
      </w:pPr>
    </w:p>
    <w:p w14:paraId="48CF6C1D" w14:textId="4368EA4E" w:rsidR="0085480B" w:rsidRPr="00971E3A" w:rsidRDefault="0085480B" w:rsidP="00CB025B">
      <w:pPr>
        <w:spacing w:after="120" w:line="240" w:lineRule="auto"/>
        <w:rPr>
          <w:rFonts w:cstheme="minorHAnsi"/>
          <w:b/>
          <w:color w:val="000000" w:themeColor="text1"/>
          <w:lang w:eastAsia="ja-JP"/>
        </w:rPr>
      </w:pPr>
      <w:r w:rsidRPr="00971E3A">
        <w:rPr>
          <w:rFonts w:cstheme="minorHAnsi"/>
          <w:b/>
          <w:color w:val="000000" w:themeColor="text1"/>
          <w:u w:val="single"/>
          <w:lang w:eastAsia="ja-JP"/>
        </w:rPr>
        <w:t>Course Objectives</w:t>
      </w:r>
      <w:r w:rsidR="00CB025B" w:rsidRPr="00971E3A">
        <w:rPr>
          <w:rFonts w:cstheme="minorHAnsi"/>
          <w:color w:val="000000" w:themeColor="text1"/>
          <w:lang w:eastAsia="ja-JP"/>
        </w:rPr>
        <w:br/>
      </w:r>
      <w:r w:rsidRPr="00971E3A">
        <w:rPr>
          <w:rFonts w:cstheme="minorHAnsi"/>
          <w:color w:val="000000" w:themeColor="text1"/>
          <w:lang w:eastAsia="ja-JP"/>
        </w:rPr>
        <w:t>Students will learn course material through an inquiry process which will require students to inquire, think critically, evaluate sources, use evidence, communicate, and solve problems. Students will be asked to practice the skills embedded in the inquiry process on a regular basis throughout instruction. This will allow students greater ownership of their learning.</w:t>
      </w:r>
    </w:p>
    <w:p w14:paraId="7D001EC4" w14:textId="5E1FF7FF" w:rsidR="00810BA7" w:rsidRDefault="00CB025B" w:rsidP="0053710E">
      <w:pPr>
        <w:spacing w:after="0" w:line="240" w:lineRule="auto"/>
        <w:rPr>
          <w:rFonts w:cstheme="minorHAnsi"/>
          <w:color w:val="000000" w:themeColor="text1"/>
          <w:lang w:eastAsia="ja-JP"/>
        </w:rPr>
      </w:pPr>
      <w:r w:rsidRPr="00971E3A">
        <w:rPr>
          <w:rFonts w:cstheme="minorHAnsi"/>
          <w:b/>
          <w:color w:val="000000" w:themeColor="text1"/>
          <w:lang w:eastAsia="ja-JP"/>
        </w:rPr>
        <w:br/>
      </w:r>
      <w:r w:rsidRPr="00971E3A">
        <w:rPr>
          <w:rFonts w:cstheme="minorHAnsi"/>
          <w:b/>
          <w:color w:val="000000" w:themeColor="text1"/>
          <w:u w:val="single"/>
          <w:lang w:eastAsia="ja-JP"/>
        </w:rPr>
        <w:t>Contact Information</w:t>
      </w:r>
      <w:r w:rsidRPr="00971E3A">
        <w:rPr>
          <w:rFonts w:cstheme="minorHAnsi"/>
          <w:color w:val="000000" w:themeColor="text1"/>
          <w:lang w:eastAsia="ja-JP"/>
        </w:rPr>
        <w:t xml:space="preserve"> </w:t>
      </w:r>
      <w:r w:rsidRPr="00971E3A">
        <w:rPr>
          <w:rFonts w:cstheme="minorHAnsi"/>
          <w:color w:val="000000" w:themeColor="text1"/>
          <w:lang w:eastAsia="ja-JP"/>
        </w:rPr>
        <w:br/>
        <w:t xml:space="preserve">The best way to get in contact with me outside of class will be via email or Remind 101. I will check my email throughout the day and will </w:t>
      </w:r>
      <w:proofErr w:type="gramStart"/>
      <w:r w:rsidRPr="00971E3A">
        <w:rPr>
          <w:rFonts w:cstheme="minorHAnsi"/>
          <w:color w:val="000000" w:themeColor="text1"/>
          <w:lang w:eastAsia="ja-JP"/>
        </w:rPr>
        <w:t>make an effort</w:t>
      </w:r>
      <w:proofErr w:type="gramEnd"/>
      <w:r w:rsidRPr="00971E3A">
        <w:rPr>
          <w:rFonts w:cstheme="minorHAnsi"/>
          <w:color w:val="000000" w:themeColor="text1"/>
          <w:lang w:eastAsia="ja-JP"/>
        </w:rPr>
        <w:t xml:space="preserve"> to respond to any questions, comments, or concerns of any student, parent, or guardian. In addition, I will be using Remind 101 to communicate with</w:t>
      </w:r>
      <w:r w:rsidR="0053710E" w:rsidRPr="00971E3A">
        <w:rPr>
          <w:rFonts w:cstheme="minorHAnsi"/>
          <w:color w:val="000000" w:themeColor="text1"/>
          <w:lang w:eastAsia="ja-JP"/>
        </w:rPr>
        <w:t xml:space="preserve"> </w:t>
      </w:r>
      <w:r w:rsidRPr="00971E3A">
        <w:rPr>
          <w:rFonts w:cstheme="minorHAnsi"/>
          <w:color w:val="000000" w:themeColor="text1"/>
          <w:lang w:eastAsia="ja-JP"/>
        </w:rPr>
        <w:t xml:space="preserve">students </w:t>
      </w:r>
      <w:r w:rsidR="00895493" w:rsidRPr="00971E3A">
        <w:rPr>
          <w:rFonts w:cstheme="minorHAnsi"/>
          <w:color w:val="000000" w:themeColor="text1"/>
          <w:lang w:eastAsia="ja-JP"/>
        </w:rPr>
        <w:t>to provide reminders and updates on anything related to our class</w:t>
      </w:r>
      <w:r w:rsidRPr="00971E3A">
        <w:rPr>
          <w:rFonts w:cstheme="minorHAnsi"/>
          <w:color w:val="000000" w:themeColor="text1"/>
          <w:lang w:eastAsia="ja-JP"/>
        </w:rPr>
        <w:t>.</w:t>
      </w:r>
      <w:r w:rsidRPr="00971E3A">
        <w:rPr>
          <w:rFonts w:cstheme="minorHAnsi"/>
          <w:color w:val="000000" w:themeColor="text1"/>
          <w:lang w:eastAsia="ja-JP"/>
        </w:rPr>
        <w:br/>
      </w:r>
      <w:r w:rsidRPr="00971E3A">
        <w:rPr>
          <w:rFonts w:cstheme="minorHAnsi"/>
          <w:color w:val="000000" w:themeColor="text1"/>
          <w:lang w:eastAsia="ja-JP"/>
        </w:rPr>
        <w:br/>
      </w:r>
      <w:bookmarkStart w:id="0" w:name="_Hlk80257841"/>
      <w:r w:rsidR="00810BA7">
        <w:rPr>
          <w:rFonts w:cstheme="minorHAnsi"/>
          <w:color w:val="000000" w:themeColor="text1"/>
          <w:lang w:eastAsia="ja-JP"/>
        </w:rPr>
        <w:t>Teacher Name: Ms. Quinn</w:t>
      </w:r>
    </w:p>
    <w:p w14:paraId="6C6A694D" w14:textId="0B79E0C2" w:rsidR="00895493" w:rsidRPr="00971E3A" w:rsidRDefault="00134774" w:rsidP="0053710E">
      <w:pPr>
        <w:spacing w:after="0" w:line="240" w:lineRule="auto"/>
        <w:rPr>
          <w:rFonts w:cstheme="minorHAnsi"/>
          <w:color w:val="000000" w:themeColor="text1"/>
          <w:lang w:eastAsia="ja-JP"/>
        </w:rPr>
      </w:pPr>
      <w:r w:rsidRPr="00134774">
        <w:rPr>
          <w:rFonts w:cstheme="minorHAnsi"/>
          <w:noProof/>
          <w:color w:val="000000" w:themeColor="text1"/>
          <w:lang w:eastAsia="ja-JP"/>
        </w:rPr>
        <mc:AlternateContent>
          <mc:Choice Requires="wps">
            <w:drawing>
              <wp:anchor distT="45720" distB="45720" distL="114300" distR="114300" simplePos="0" relativeHeight="251669504" behindDoc="0" locked="0" layoutInCell="1" allowOverlap="1" wp14:anchorId="64500741" wp14:editId="2A4B386C">
                <wp:simplePos x="0" y="0"/>
                <wp:positionH relativeFrom="column">
                  <wp:posOffset>4371975</wp:posOffset>
                </wp:positionH>
                <wp:positionV relativeFrom="paragraph">
                  <wp:posOffset>5715</wp:posOffset>
                </wp:positionV>
                <wp:extent cx="1371600" cy="17811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81175"/>
                        </a:xfrm>
                        <a:prstGeom prst="rect">
                          <a:avLst/>
                        </a:prstGeom>
                        <a:solidFill>
                          <a:srgbClr val="FFFFFF"/>
                        </a:solidFill>
                        <a:ln w="9525">
                          <a:solidFill>
                            <a:srgbClr val="000000"/>
                          </a:solidFill>
                          <a:miter lim="800000"/>
                          <a:headEnd/>
                          <a:tailEnd/>
                        </a:ln>
                      </wps:spPr>
                      <wps:txbx>
                        <w:txbxContent>
                          <w:p w14:paraId="49CD9B1E" w14:textId="06E92662" w:rsidR="00134774" w:rsidRDefault="00134774">
                            <w:pPr>
                              <w:rPr>
                                <w:b/>
                                <w:u w:val="single"/>
                              </w:rPr>
                            </w:pPr>
                            <w:r w:rsidRPr="00134774">
                              <w:rPr>
                                <w:b/>
                                <w:u w:val="single"/>
                              </w:rPr>
                              <w:t>Grading Weights</w:t>
                            </w:r>
                          </w:p>
                          <w:p w14:paraId="568DEA24" w14:textId="77777777" w:rsidR="00134774" w:rsidRPr="00134774" w:rsidRDefault="00134774" w:rsidP="00134774">
                            <w:r w:rsidRPr="00134774">
                              <w:t>Tests/Projects – 40%</w:t>
                            </w:r>
                          </w:p>
                          <w:p w14:paraId="1D5C5394" w14:textId="77777777" w:rsidR="00134774" w:rsidRPr="00134774" w:rsidRDefault="00134774" w:rsidP="00134774">
                            <w:r w:rsidRPr="00134774">
                              <w:t>Quizzes-25%</w:t>
                            </w:r>
                          </w:p>
                          <w:p w14:paraId="79FF08D6" w14:textId="77777777" w:rsidR="00134774" w:rsidRPr="00134774" w:rsidRDefault="00134774" w:rsidP="00134774">
                            <w:r w:rsidRPr="00134774">
                              <w:t>Classwork– 25%</w:t>
                            </w:r>
                          </w:p>
                          <w:p w14:paraId="48030329" w14:textId="77777777" w:rsidR="00134774" w:rsidRPr="00134774" w:rsidRDefault="00134774" w:rsidP="00134774">
                            <w:r w:rsidRPr="00134774">
                              <w:t>Homework– 10%</w:t>
                            </w:r>
                          </w:p>
                          <w:p w14:paraId="3972332D" w14:textId="77777777" w:rsidR="00134774" w:rsidRPr="00134774" w:rsidRDefault="00134774">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00741" id="_x0000_t202" coordsize="21600,21600" o:spt="202" path="m,l,21600r21600,l21600,xe">
                <v:stroke joinstyle="miter"/>
                <v:path gradientshapeok="t" o:connecttype="rect"/>
              </v:shapetype>
              <v:shape id="Text Box 2" o:spid="_x0000_s1026" type="#_x0000_t202" style="position:absolute;margin-left:344.25pt;margin-top:.45pt;width:108pt;height:14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">
                <v:textbox>
                  <w:txbxContent>
                    <w:p w14:paraId="49CD9B1E" w14:textId="06E92662" w:rsidR="00134774" w:rsidRDefault="00134774">
                      <w:pPr>
                        <w:rPr>
                          <w:b/>
                          <w:u w:val="single"/>
                        </w:rPr>
                      </w:pPr>
                      <w:r w:rsidRPr="00134774">
                        <w:rPr>
                          <w:b/>
                          <w:u w:val="single"/>
                        </w:rPr>
                        <w:t>Grading Weights</w:t>
                      </w:r>
                    </w:p>
                    <w:p w14:paraId="568DEA24" w14:textId="77777777" w:rsidR="00134774" w:rsidRPr="00134774" w:rsidRDefault="00134774" w:rsidP="00134774">
                      <w:r w:rsidRPr="00134774">
                        <w:t>Tests/Projects – 40%</w:t>
                      </w:r>
                    </w:p>
                    <w:p w14:paraId="1D5C5394" w14:textId="77777777" w:rsidR="00134774" w:rsidRPr="00134774" w:rsidRDefault="00134774" w:rsidP="00134774">
                      <w:r w:rsidRPr="00134774">
                        <w:t>Quizzes-25%</w:t>
                      </w:r>
                    </w:p>
                    <w:p w14:paraId="79FF08D6" w14:textId="77777777" w:rsidR="00134774" w:rsidRPr="00134774" w:rsidRDefault="00134774" w:rsidP="00134774">
                      <w:r w:rsidRPr="00134774">
                        <w:t>Classwork– 25%</w:t>
                      </w:r>
                    </w:p>
                    <w:p w14:paraId="48030329" w14:textId="77777777" w:rsidR="00134774" w:rsidRPr="00134774" w:rsidRDefault="00134774" w:rsidP="00134774">
                      <w:r w:rsidRPr="00134774">
                        <w:t>Homework– 10%</w:t>
                      </w:r>
                    </w:p>
                    <w:p w14:paraId="3972332D" w14:textId="77777777" w:rsidR="00134774" w:rsidRPr="00134774" w:rsidRDefault="00134774">
                      <w:pPr>
                        <w:rPr>
                          <w:b/>
                          <w:u w:val="single"/>
                        </w:rPr>
                      </w:pPr>
                    </w:p>
                  </w:txbxContent>
                </v:textbox>
                <w10:wrap type="square"/>
              </v:shape>
            </w:pict>
          </mc:Fallback>
        </mc:AlternateContent>
      </w:r>
      <w:r w:rsidRPr="00810BA7">
        <w:rPr>
          <w:rFonts w:cstheme="minorHAnsi"/>
          <w:noProof/>
          <w:color w:val="000000" w:themeColor="text1"/>
          <w:lang w:eastAsia="ja-JP"/>
        </w:rPr>
        <mc:AlternateContent>
          <mc:Choice Requires="wps">
            <w:drawing>
              <wp:anchor distT="45720" distB="45720" distL="114300" distR="114300" simplePos="0" relativeHeight="251667456" behindDoc="0" locked="0" layoutInCell="1" allowOverlap="1" wp14:anchorId="210D5C7B" wp14:editId="03CE4501">
                <wp:simplePos x="0" y="0"/>
                <wp:positionH relativeFrom="margin">
                  <wp:posOffset>3000375</wp:posOffset>
                </wp:positionH>
                <wp:positionV relativeFrom="paragraph">
                  <wp:posOffset>5715</wp:posOffset>
                </wp:positionV>
                <wp:extent cx="1133475" cy="17716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771650"/>
                        </a:xfrm>
                        <a:prstGeom prst="rect">
                          <a:avLst/>
                        </a:prstGeom>
                        <a:solidFill>
                          <a:srgbClr val="FFFFFF"/>
                        </a:solidFill>
                        <a:ln w="9525">
                          <a:solidFill>
                            <a:srgbClr val="000000"/>
                          </a:solidFill>
                          <a:miter lim="800000"/>
                          <a:headEnd/>
                          <a:tailEnd/>
                        </a:ln>
                      </wps:spPr>
                      <wps:txbx>
                        <w:txbxContent>
                          <w:p w14:paraId="1CC81226" w14:textId="16B084AF" w:rsidR="00810BA7" w:rsidRDefault="00810BA7">
                            <w:pPr>
                              <w:rPr>
                                <w:b/>
                                <w:u w:val="single"/>
                              </w:rPr>
                            </w:pPr>
                            <w:r w:rsidRPr="00810BA7">
                              <w:rPr>
                                <w:b/>
                                <w:u w:val="single"/>
                              </w:rPr>
                              <w:t>Grading Sca</w:t>
                            </w:r>
                            <w:r>
                              <w:rPr>
                                <w:b/>
                                <w:u w:val="single"/>
                              </w:rPr>
                              <w:t>le</w:t>
                            </w:r>
                          </w:p>
                          <w:p w14:paraId="0CDEDF41" w14:textId="5FDB42CE" w:rsidR="00810BA7" w:rsidRPr="00134774" w:rsidRDefault="00810BA7">
                            <w:r w:rsidRPr="00134774">
                              <w:t>A:90-100</w:t>
                            </w:r>
                          </w:p>
                          <w:p w14:paraId="799ECC39" w14:textId="5760E16A" w:rsidR="00810BA7" w:rsidRPr="00134774" w:rsidRDefault="00810BA7">
                            <w:r w:rsidRPr="00134774">
                              <w:t>B:</w:t>
                            </w:r>
                            <w:r w:rsidR="00134774" w:rsidRPr="00134774">
                              <w:t xml:space="preserve"> 80-89</w:t>
                            </w:r>
                          </w:p>
                          <w:p w14:paraId="3AB490F3" w14:textId="68C8C30F" w:rsidR="00134774" w:rsidRPr="00134774" w:rsidRDefault="00134774">
                            <w:r w:rsidRPr="00134774">
                              <w:t>C: 70-79</w:t>
                            </w:r>
                          </w:p>
                          <w:p w14:paraId="78F0124D" w14:textId="1F3A7962" w:rsidR="00134774" w:rsidRPr="00134774" w:rsidRDefault="00134774">
                            <w:r w:rsidRPr="00134774">
                              <w:t>D: 60-69</w:t>
                            </w:r>
                          </w:p>
                          <w:p w14:paraId="214F644B" w14:textId="208ED78A" w:rsidR="00134774" w:rsidRPr="00134774" w:rsidRDefault="00134774">
                            <w:r w:rsidRPr="00134774">
                              <w:t>F: Less than 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D5C7B" id="_x0000_s1027" type="#_x0000_t202" style="position:absolute;margin-left:236.25pt;margin-top:.45pt;width:89.25pt;height:13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">
                <v:textbox>
                  <w:txbxContent>
                    <w:p w14:paraId="1CC81226" w14:textId="16B084AF" w:rsidR="00810BA7" w:rsidRDefault="00810BA7">
                      <w:pPr>
                        <w:rPr>
                          <w:b/>
                          <w:u w:val="single"/>
                        </w:rPr>
                      </w:pPr>
                      <w:r w:rsidRPr="00810BA7">
                        <w:rPr>
                          <w:b/>
                          <w:u w:val="single"/>
                        </w:rPr>
                        <w:t>Grading Sca</w:t>
                      </w:r>
                      <w:r>
                        <w:rPr>
                          <w:b/>
                          <w:u w:val="single"/>
                        </w:rPr>
                        <w:t>le</w:t>
                      </w:r>
                    </w:p>
                    <w:p w14:paraId="0CDEDF41" w14:textId="5FDB42CE" w:rsidR="00810BA7" w:rsidRPr="00134774" w:rsidRDefault="00810BA7">
                      <w:r w:rsidRPr="00134774">
                        <w:t>A:90-100</w:t>
                      </w:r>
                    </w:p>
                    <w:p w14:paraId="799ECC39" w14:textId="5760E16A" w:rsidR="00810BA7" w:rsidRPr="00134774" w:rsidRDefault="00810BA7">
                      <w:r w:rsidRPr="00134774">
                        <w:t>B:</w:t>
                      </w:r>
                      <w:r w:rsidR="00134774" w:rsidRPr="00134774">
                        <w:t xml:space="preserve"> 80-89</w:t>
                      </w:r>
                    </w:p>
                    <w:p w14:paraId="3AB490F3" w14:textId="68C8C30F" w:rsidR="00134774" w:rsidRPr="00134774" w:rsidRDefault="00134774">
                      <w:r w:rsidRPr="00134774">
                        <w:t>C: 70-79</w:t>
                      </w:r>
                    </w:p>
                    <w:p w14:paraId="78F0124D" w14:textId="1F3A7962" w:rsidR="00134774" w:rsidRPr="00134774" w:rsidRDefault="00134774">
                      <w:r w:rsidRPr="00134774">
                        <w:t>D: 60-69</w:t>
                      </w:r>
                    </w:p>
                    <w:p w14:paraId="214F644B" w14:textId="208ED78A" w:rsidR="00134774" w:rsidRPr="00134774" w:rsidRDefault="00134774">
                      <w:r w:rsidRPr="00134774">
                        <w:t>F: Less than 60</w:t>
                      </w:r>
                    </w:p>
                  </w:txbxContent>
                </v:textbox>
                <w10:wrap type="square" anchorx="margin"/>
              </v:shape>
            </w:pict>
          </mc:Fallback>
        </mc:AlternateContent>
      </w:r>
      <w:r w:rsidR="00CB025B" w:rsidRPr="00971E3A">
        <w:rPr>
          <w:rFonts w:cstheme="minorHAnsi"/>
          <w:color w:val="000000" w:themeColor="text1"/>
          <w:lang w:eastAsia="ja-JP"/>
        </w:rPr>
        <w:t xml:space="preserve">Email: </w:t>
      </w:r>
      <w:hyperlink r:id="rId6" w:history="1">
        <w:r w:rsidR="00895493" w:rsidRPr="00971E3A">
          <w:rPr>
            <w:rStyle w:val="Hyperlink"/>
            <w:rFonts w:cstheme="minorHAnsi"/>
            <w:color w:val="000000" w:themeColor="text1"/>
            <w:lang w:eastAsia="ja-JP"/>
          </w:rPr>
          <w:t>quinne@gcsnc.com</w:t>
        </w:r>
      </w:hyperlink>
    </w:p>
    <w:p w14:paraId="206DB4ED" w14:textId="7C1B9347" w:rsidR="0053710E" w:rsidRPr="00971E3A" w:rsidRDefault="0085480B" w:rsidP="0053710E">
      <w:pPr>
        <w:spacing w:after="0" w:line="240" w:lineRule="auto"/>
        <w:rPr>
          <w:rFonts w:cstheme="minorHAnsi"/>
          <w:color w:val="000000" w:themeColor="text1"/>
          <w:lang w:eastAsia="ja-JP"/>
        </w:rPr>
      </w:pPr>
      <w:r w:rsidRPr="00971E3A">
        <w:rPr>
          <w:rFonts w:cstheme="minorHAnsi"/>
          <w:color w:val="000000" w:themeColor="text1"/>
          <w:lang w:eastAsia="ja-JP"/>
        </w:rPr>
        <w:t>School Phone: (336) 370-8180 ext. 1623</w:t>
      </w:r>
    </w:p>
    <w:p w14:paraId="23089EFD" w14:textId="4564D463" w:rsidR="00810BA7" w:rsidRDefault="0085480B" w:rsidP="0053710E">
      <w:pPr>
        <w:spacing w:after="0" w:line="240" w:lineRule="auto"/>
        <w:rPr>
          <w:rFonts w:cstheme="minorHAnsi"/>
          <w:color w:val="000000" w:themeColor="text1"/>
          <w:lang w:eastAsia="ja-JP"/>
        </w:rPr>
      </w:pPr>
      <w:r w:rsidRPr="00971E3A">
        <w:rPr>
          <w:rFonts w:cstheme="minorHAnsi"/>
          <w:color w:val="000000" w:themeColor="text1"/>
          <w:lang w:eastAsia="ja-JP"/>
        </w:rPr>
        <w:t xml:space="preserve">Personal </w:t>
      </w:r>
      <w:r w:rsidR="00255842" w:rsidRPr="00971E3A">
        <w:rPr>
          <w:rFonts w:cstheme="minorHAnsi"/>
          <w:color w:val="000000" w:themeColor="text1"/>
          <w:lang w:eastAsia="ja-JP"/>
        </w:rPr>
        <w:t>Phone: (336) 543-0299</w:t>
      </w:r>
      <w:r w:rsidR="00CB025B" w:rsidRPr="00971E3A">
        <w:rPr>
          <w:rFonts w:cstheme="minorHAnsi"/>
          <w:color w:val="000000" w:themeColor="text1"/>
          <w:lang w:eastAsia="ja-JP"/>
        </w:rPr>
        <w:br/>
        <w:t>Remind: To join</w:t>
      </w:r>
      <w:r w:rsidR="00255842" w:rsidRPr="00971E3A">
        <w:rPr>
          <w:rFonts w:cstheme="minorHAnsi"/>
          <w:color w:val="000000" w:themeColor="text1"/>
          <w:lang w:eastAsia="ja-JP"/>
        </w:rPr>
        <w:t xml:space="preserve"> t</w:t>
      </w:r>
      <w:r w:rsidR="00CB025B" w:rsidRPr="00971E3A">
        <w:rPr>
          <w:rFonts w:cstheme="minorHAnsi"/>
          <w:color w:val="000000" w:themeColor="text1"/>
          <w:lang w:eastAsia="ja-JP"/>
        </w:rPr>
        <w:t xml:space="preserve">ext </w:t>
      </w:r>
      <w:r w:rsidR="00C40D83" w:rsidRPr="00C40D83">
        <w:rPr>
          <w:rFonts w:cstheme="minorHAnsi"/>
          <w:color w:val="000000" w:themeColor="text1"/>
          <w:lang w:eastAsia="ja-JP"/>
        </w:rPr>
        <w:t>@4cahgga</w:t>
      </w:r>
      <w:r w:rsidR="00C40D83">
        <w:rPr>
          <w:rFonts w:cstheme="minorHAnsi"/>
          <w:color w:val="000000" w:themeColor="text1"/>
          <w:lang w:eastAsia="ja-JP"/>
        </w:rPr>
        <w:t xml:space="preserve"> </w:t>
      </w:r>
      <w:r w:rsidR="00CB025B" w:rsidRPr="00971E3A">
        <w:rPr>
          <w:rFonts w:cstheme="minorHAnsi"/>
          <w:color w:val="000000" w:themeColor="text1"/>
          <w:lang w:eastAsia="ja-JP"/>
        </w:rPr>
        <w:t>to 81010</w:t>
      </w:r>
    </w:p>
    <w:p w14:paraId="3D9738AF" w14:textId="02D379A2" w:rsidR="00CB025B" w:rsidRPr="00971E3A" w:rsidRDefault="00CB025B" w:rsidP="0053710E">
      <w:pPr>
        <w:spacing w:after="0" w:line="240" w:lineRule="auto"/>
        <w:rPr>
          <w:rFonts w:cstheme="minorHAnsi"/>
          <w:color w:val="000000" w:themeColor="text1"/>
          <w:lang w:eastAsia="ja-JP"/>
        </w:rPr>
      </w:pPr>
      <w:r w:rsidRPr="00971E3A">
        <w:rPr>
          <w:rFonts w:cstheme="minorHAnsi"/>
          <w:color w:val="000000" w:themeColor="text1"/>
          <w:lang w:eastAsia="ja-JP"/>
        </w:rPr>
        <w:br/>
      </w:r>
      <w:r w:rsidRPr="00971E3A">
        <w:rPr>
          <w:rFonts w:cstheme="minorHAnsi"/>
          <w:color w:val="000000" w:themeColor="text1"/>
          <w:lang w:eastAsia="ja-JP"/>
        </w:rPr>
        <w:br/>
      </w:r>
      <w:sdt>
        <w:sdtPr>
          <w:rPr>
            <w:rFonts w:cstheme="minorHAnsi"/>
            <w:color w:val="000000" w:themeColor="text1"/>
            <w:lang w:eastAsia="ja-JP"/>
          </w:rPr>
          <w:alias w:val="Course materials:"/>
          <w:tag w:val="Course materials:"/>
          <w:id w:val="-433746381"/>
          <w:placeholder>
            <w:docPart w:val="49DA8630FEC74CC6BBCFE898C4ADCD41"/>
          </w:placeholder>
          <w:temporary/>
          <w:showingPlcHdr/>
          <w15:appearance w15:val="hidden"/>
        </w:sdtPr>
        <w:sdtEndPr/>
        <w:sdtContent>
          <w:r w:rsidRPr="00971E3A">
            <w:rPr>
              <w:rFonts w:cstheme="minorHAnsi"/>
              <w:b/>
              <w:color w:val="000000" w:themeColor="text1"/>
              <w:u w:val="single"/>
              <w:lang w:eastAsia="ja-JP"/>
            </w:rPr>
            <w:t>Course Materials</w:t>
          </w:r>
        </w:sdtContent>
      </w:sdt>
    </w:p>
    <w:p w14:paraId="6D66748D" w14:textId="1D627F4A" w:rsidR="00CB025B" w:rsidRPr="00971E3A" w:rsidRDefault="00CB025B" w:rsidP="0053710E">
      <w:pPr>
        <w:tabs>
          <w:tab w:val="num" w:pos="144"/>
        </w:tabs>
        <w:spacing w:after="0" w:line="240" w:lineRule="auto"/>
        <w:ind w:left="144" w:hanging="144"/>
        <w:rPr>
          <w:rFonts w:cstheme="minorHAnsi"/>
          <w:color w:val="000000" w:themeColor="text1"/>
          <w:lang w:eastAsia="ja-JP"/>
        </w:rPr>
      </w:pPr>
      <w:r w:rsidRPr="00971E3A">
        <w:rPr>
          <w:rFonts w:cstheme="minorHAnsi"/>
          <w:color w:val="000000" w:themeColor="text1"/>
          <w:lang w:eastAsia="ja-JP"/>
        </w:rPr>
        <w:t>3 Ring Binder</w:t>
      </w:r>
      <w:r w:rsidR="00255842" w:rsidRPr="00971E3A">
        <w:rPr>
          <w:rFonts w:cstheme="minorHAnsi"/>
          <w:color w:val="000000" w:themeColor="text1"/>
          <w:lang w:eastAsia="ja-JP"/>
        </w:rPr>
        <w:t xml:space="preserve"> or Folder</w:t>
      </w:r>
    </w:p>
    <w:p w14:paraId="0E924368" w14:textId="196576FA" w:rsidR="00CB025B" w:rsidRDefault="00CB025B" w:rsidP="0053710E">
      <w:pPr>
        <w:tabs>
          <w:tab w:val="num" w:pos="144"/>
        </w:tabs>
        <w:spacing w:after="0" w:line="240" w:lineRule="auto"/>
        <w:ind w:left="144" w:hanging="144"/>
        <w:rPr>
          <w:rFonts w:cstheme="minorHAnsi"/>
          <w:color w:val="000000" w:themeColor="text1"/>
          <w:lang w:eastAsia="ja-JP"/>
        </w:rPr>
      </w:pPr>
      <w:r w:rsidRPr="00971E3A">
        <w:rPr>
          <w:rFonts w:cstheme="minorHAnsi"/>
          <w:color w:val="000000" w:themeColor="text1"/>
          <w:lang w:eastAsia="ja-JP"/>
        </w:rPr>
        <w:t>Notebook</w:t>
      </w:r>
      <w:r w:rsidR="0053710E" w:rsidRPr="00971E3A">
        <w:rPr>
          <w:rFonts w:cstheme="minorHAnsi"/>
          <w:color w:val="000000" w:themeColor="text1"/>
          <w:lang w:eastAsia="ja-JP"/>
        </w:rPr>
        <w:t>-College ruled</w:t>
      </w:r>
    </w:p>
    <w:p w14:paraId="3EC9EE9F" w14:textId="0AA28763" w:rsidR="00896EFA" w:rsidRPr="00971E3A" w:rsidRDefault="00896EFA" w:rsidP="0053710E">
      <w:pPr>
        <w:tabs>
          <w:tab w:val="num" w:pos="144"/>
        </w:tabs>
        <w:spacing w:after="0" w:line="240" w:lineRule="auto"/>
        <w:ind w:left="144" w:hanging="144"/>
        <w:rPr>
          <w:rFonts w:cstheme="minorHAnsi"/>
          <w:color w:val="000000" w:themeColor="text1"/>
          <w:lang w:eastAsia="ja-JP"/>
        </w:rPr>
      </w:pPr>
      <w:r>
        <w:rPr>
          <w:rFonts w:cstheme="minorHAnsi"/>
          <w:color w:val="000000" w:themeColor="text1"/>
          <w:lang w:eastAsia="ja-JP"/>
        </w:rPr>
        <w:t>Chromebook</w:t>
      </w:r>
    </w:p>
    <w:p w14:paraId="1C309BC4" w14:textId="7174C339" w:rsidR="00CB025B" w:rsidRPr="00971E3A" w:rsidRDefault="00CB025B" w:rsidP="0053710E">
      <w:pPr>
        <w:tabs>
          <w:tab w:val="num" w:pos="144"/>
        </w:tabs>
        <w:spacing w:after="0" w:line="240" w:lineRule="auto"/>
        <w:ind w:left="144" w:hanging="144"/>
        <w:rPr>
          <w:rFonts w:cstheme="minorHAnsi"/>
          <w:color w:val="000000" w:themeColor="text1"/>
          <w:lang w:eastAsia="ja-JP"/>
        </w:rPr>
      </w:pPr>
      <w:r w:rsidRPr="00971E3A">
        <w:rPr>
          <w:rFonts w:cstheme="minorHAnsi"/>
          <w:color w:val="000000" w:themeColor="text1"/>
          <w:lang w:eastAsia="ja-JP"/>
        </w:rPr>
        <w:t>Highlighter</w:t>
      </w:r>
    </w:p>
    <w:p w14:paraId="0FD45D69" w14:textId="01D3A9C8" w:rsidR="00CB025B" w:rsidRPr="00971E3A" w:rsidRDefault="00CB025B" w:rsidP="0053710E">
      <w:pPr>
        <w:tabs>
          <w:tab w:val="num" w:pos="144"/>
        </w:tabs>
        <w:spacing w:after="0" w:line="240" w:lineRule="auto"/>
        <w:ind w:left="144" w:hanging="144"/>
        <w:rPr>
          <w:rFonts w:cstheme="minorHAnsi"/>
          <w:color w:val="000000" w:themeColor="text1"/>
          <w:lang w:eastAsia="ja-JP"/>
        </w:rPr>
      </w:pPr>
      <w:r w:rsidRPr="00971E3A">
        <w:rPr>
          <w:rFonts w:cstheme="minorHAnsi"/>
          <w:color w:val="000000" w:themeColor="text1"/>
          <w:lang w:eastAsia="ja-JP"/>
        </w:rPr>
        <w:t>Pens</w:t>
      </w:r>
      <w:r w:rsidR="0053710E" w:rsidRPr="00971E3A">
        <w:rPr>
          <w:rFonts w:cstheme="minorHAnsi"/>
          <w:color w:val="000000" w:themeColor="text1"/>
          <w:lang w:eastAsia="ja-JP"/>
        </w:rPr>
        <w:t>-Black/Blue</w:t>
      </w:r>
    </w:p>
    <w:p w14:paraId="61104941" w14:textId="77777777" w:rsidR="00CB025B" w:rsidRPr="00971E3A" w:rsidRDefault="00CB025B" w:rsidP="0053710E">
      <w:pPr>
        <w:tabs>
          <w:tab w:val="num" w:pos="144"/>
        </w:tabs>
        <w:spacing w:after="0" w:line="240" w:lineRule="auto"/>
        <w:ind w:left="144" w:hanging="144"/>
        <w:rPr>
          <w:rFonts w:cstheme="minorHAnsi"/>
          <w:color w:val="000000" w:themeColor="text1"/>
          <w:lang w:eastAsia="ja-JP"/>
        </w:rPr>
      </w:pPr>
      <w:r w:rsidRPr="00971E3A">
        <w:rPr>
          <w:rFonts w:cstheme="minorHAnsi"/>
          <w:color w:val="000000" w:themeColor="text1"/>
          <w:lang w:eastAsia="ja-JP"/>
        </w:rPr>
        <w:t>Pencils</w:t>
      </w:r>
    </w:p>
    <w:bookmarkEnd w:id="0"/>
    <w:p w14:paraId="48D720B9" w14:textId="77777777" w:rsidR="00CB025B" w:rsidRPr="00971E3A" w:rsidRDefault="00CB025B" w:rsidP="00CB025B">
      <w:pPr>
        <w:keepNext/>
        <w:keepLines/>
        <w:spacing w:before="200" w:after="80" w:line="240" w:lineRule="auto"/>
        <w:outlineLvl w:val="1"/>
        <w:rPr>
          <w:rFonts w:eastAsiaTheme="majorEastAsia" w:cstheme="minorHAnsi"/>
          <w:b/>
          <w:bCs/>
          <w:color w:val="000000" w:themeColor="text1"/>
          <w:u w:val="single"/>
          <w:lang w:eastAsia="ja-JP"/>
        </w:rPr>
      </w:pPr>
      <w:r w:rsidRPr="00971E3A">
        <w:rPr>
          <w:rFonts w:eastAsiaTheme="majorEastAsia" w:cstheme="minorHAnsi"/>
          <w:b/>
          <w:bCs/>
          <w:color w:val="000000" w:themeColor="text1"/>
          <w:u w:val="single"/>
          <w:lang w:eastAsia="ja-JP"/>
        </w:rPr>
        <w:t>Class Rules</w:t>
      </w:r>
    </w:p>
    <w:p w14:paraId="000F3872" w14:textId="5D2512CA" w:rsidR="00CB025B" w:rsidRPr="00971E3A" w:rsidRDefault="00CB025B" w:rsidP="00CB025B">
      <w:pPr>
        <w:spacing w:after="0" w:line="240" w:lineRule="auto"/>
        <w:rPr>
          <w:rFonts w:eastAsia="Cambria" w:cstheme="minorHAnsi"/>
          <w:color w:val="000000" w:themeColor="text1"/>
        </w:rPr>
      </w:pPr>
      <w:r w:rsidRPr="00971E3A">
        <w:rPr>
          <w:rFonts w:eastAsia="Cambria" w:cstheme="minorHAnsi"/>
          <w:color w:val="000000" w:themeColor="text1"/>
        </w:rPr>
        <w:t xml:space="preserve">Be </w:t>
      </w:r>
      <w:r w:rsidRPr="00971E3A">
        <w:rPr>
          <w:rFonts w:eastAsia="Cambria" w:cstheme="minorHAnsi"/>
          <w:b/>
          <w:color w:val="000000" w:themeColor="text1"/>
          <w:u w:val="single"/>
        </w:rPr>
        <w:t>PROMPT</w:t>
      </w:r>
      <w:r w:rsidRPr="00971E3A">
        <w:rPr>
          <w:rFonts w:eastAsia="Cambria" w:cstheme="minorHAnsi"/>
          <w:color w:val="000000" w:themeColor="text1"/>
        </w:rPr>
        <w:t xml:space="preserve">. </w:t>
      </w:r>
      <w:r w:rsidR="0053710E" w:rsidRPr="00971E3A">
        <w:rPr>
          <w:rFonts w:eastAsia="Cambria" w:cstheme="minorHAnsi"/>
          <w:color w:val="000000" w:themeColor="text1"/>
        </w:rPr>
        <w:t>Grimsley</w:t>
      </w:r>
      <w:r w:rsidRPr="00971E3A">
        <w:rPr>
          <w:rFonts w:eastAsia="Cambria" w:cstheme="minorHAnsi"/>
          <w:color w:val="000000" w:themeColor="text1"/>
        </w:rPr>
        <w:t xml:space="preserve"> tardy and attendance policies are enforced and to be respected.</w:t>
      </w:r>
    </w:p>
    <w:p w14:paraId="62F51BB8" w14:textId="77777777" w:rsidR="00CB025B" w:rsidRPr="00971E3A" w:rsidRDefault="00CB025B" w:rsidP="00CB025B">
      <w:pPr>
        <w:spacing w:after="0" w:line="240" w:lineRule="auto"/>
        <w:rPr>
          <w:rFonts w:eastAsia="Cambria" w:cstheme="minorHAnsi"/>
          <w:color w:val="000000" w:themeColor="text1"/>
        </w:rPr>
      </w:pPr>
      <w:r w:rsidRPr="00971E3A">
        <w:rPr>
          <w:rFonts w:eastAsia="Cambria" w:cstheme="minorHAnsi"/>
          <w:color w:val="000000" w:themeColor="text1"/>
        </w:rPr>
        <w:t xml:space="preserve">Be </w:t>
      </w:r>
      <w:r w:rsidRPr="00971E3A">
        <w:rPr>
          <w:rFonts w:eastAsia="Cambria" w:cstheme="minorHAnsi"/>
          <w:b/>
          <w:color w:val="000000" w:themeColor="text1"/>
          <w:u w:val="single"/>
        </w:rPr>
        <w:t>PREPARED</w:t>
      </w:r>
      <w:r w:rsidRPr="00971E3A">
        <w:rPr>
          <w:rFonts w:eastAsia="Cambria" w:cstheme="minorHAnsi"/>
          <w:color w:val="000000" w:themeColor="text1"/>
        </w:rPr>
        <w:t>. Have all classroom materials ready to go each day.</w:t>
      </w:r>
    </w:p>
    <w:p w14:paraId="180F07A5" w14:textId="77777777" w:rsidR="00134774" w:rsidRDefault="00CB025B" w:rsidP="00134774">
      <w:pPr>
        <w:spacing w:after="0" w:line="240" w:lineRule="auto"/>
        <w:rPr>
          <w:rFonts w:eastAsia="Cambria" w:cstheme="minorHAnsi"/>
          <w:color w:val="000000" w:themeColor="text1"/>
        </w:rPr>
      </w:pPr>
      <w:r w:rsidRPr="00971E3A">
        <w:rPr>
          <w:rFonts w:eastAsia="Cambria" w:cstheme="minorHAnsi"/>
          <w:color w:val="000000" w:themeColor="text1"/>
        </w:rPr>
        <w:t xml:space="preserve">Be </w:t>
      </w:r>
      <w:r w:rsidRPr="00971E3A">
        <w:rPr>
          <w:rFonts w:eastAsia="Cambria" w:cstheme="minorHAnsi"/>
          <w:b/>
          <w:color w:val="000000" w:themeColor="text1"/>
          <w:u w:val="single"/>
        </w:rPr>
        <w:t>POLITE</w:t>
      </w:r>
      <w:r w:rsidRPr="00971E3A">
        <w:rPr>
          <w:rFonts w:eastAsia="Cambria" w:cstheme="minorHAnsi"/>
          <w:color w:val="000000" w:themeColor="text1"/>
        </w:rPr>
        <w:t>. Respect each other, raise your hand, and do not be disruptive in class.</w:t>
      </w:r>
    </w:p>
    <w:p w14:paraId="28F116DD" w14:textId="77777777" w:rsidR="00134774" w:rsidRDefault="00134774" w:rsidP="00134774">
      <w:pPr>
        <w:spacing w:after="0" w:line="240" w:lineRule="auto"/>
        <w:rPr>
          <w:rFonts w:eastAsiaTheme="majorEastAsia" w:cstheme="minorHAnsi"/>
          <w:b/>
          <w:bCs/>
          <w:color w:val="000000" w:themeColor="text1"/>
          <w:u w:val="single"/>
          <w:lang w:eastAsia="ja-JP"/>
        </w:rPr>
      </w:pPr>
    </w:p>
    <w:p w14:paraId="5C9073F4" w14:textId="4834B42E" w:rsidR="00810BA7" w:rsidRPr="00810BA7" w:rsidRDefault="00810BA7" w:rsidP="00134774">
      <w:pPr>
        <w:spacing w:after="0" w:line="240" w:lineRule="auto"/>
        <w:rPr>
          <w:rFonts w:eastAsia="Cambria" w:cstheme="minorHAnsi"/>
          <w:color w:val="000000" w:themeColor="text1"/>
        </w:rPr>
      </w:pPr>
      <w:bookmarkStart w:id="1" w:name="_Hlk80257899"/>
      <w:r w:rsidRPr="00810BA7">
        <w:rPr>
          <w:rFonts w:eastAsiaTheme="majorEastAsia" w:cstheme="minorHAnsi"/>
          <w:b/>
          <w:bCs/>
          <w:color w:val="000000" w:themeColor="text1"/>
          <w:u w:val="single"/>
          <w:lang w:eastAsia="ja-JP"/>
        </w:rPr>
        <w:lastRenderedPageBreak/>
        <w:t>Grimsley HS Tardy Policy </w:t>
      </w:r>
    </w:p>
    <w:p w14:paraId="4866C062" w14:textId="28EF4AB8" w:rsidR="00810BA7" w:rsidRPr="00810BA7" w:rsidRDefault="00810BA7" w:rsidP="00810BA7">
      <w:pPr>
        <w:keepNext/>
        <w:keepLines/>
        <w:spacing w:after="0" w:line="240" w:lineRule="auto"/>
        <w:outlineLvl w:val="1"/>
        <w:rPr>
          <w:rFonts w:eastAsiaTheme="majorEastAsia" w:cstheme="minorHAnsi"/>
          <w:bCs/>
          <w:color w:val="000000" w:themeColor="text1"/>
          <w:lang w:eastAsia="ja-JP"/>
        </w:rPr>
      </w:pPr>
      <w:r w:rsidRPr="00810BA7">
        <w:rPr>
          <w:rFonts w:eastAsiaTheme="majorEastAsia" w:cstheme="minorHAnsi"/>
          <w:bCs/>
          <w:noProof/>
          <w:color w:val="000000" w:themeColor="text1"/>
          <w:lang w:eastAsia="ja-JP"/>
        </w:rPr>
        <mc:AlternateContent>
          <mc:Choice Requires="wps">
            <w:drawing>
              <wp:anchor distT="45720" distB="45720" distL="114300" distR="114300" simplePos="0" relativeHeight="251665408" behindDoc="0" locked="0" layoutInCell="1" allowOverlap="1" wp14:anchorId="52D6B34E" wp14:editId="1C89E552">
                <wp:simplePos x="0" y="0"/>
                <wp:positionH relativeFrom="margin">
                  <wp:align>left</wp:align>
                </wp:positionH>
                <wp:positionV relativeFrom="paragraph">
                  <wp:posOffset>1083310</wp:posOffset>
                </wp:positionV>
                <wp:extent cx="6200775" cy="12382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238250"/>
                        </a:xfrm>
                        <a:prstGeom prst="rect">
                          <a:avLst/>
                        </a:prstGeom>
                        <a:solidFill>
                          <a:srgbClr val="FFFFFF"/>
                        </a:solidFill>
                        <a:ln w="9525">
                          <a:solidFill>
                            <a:srgbClr val="000000"/>
                          </a:solidFill>
                          <a:miter lim="800000"/>
                          <a:headEnd/>
                          <a:tailEnd/>
                        </a:ln>
                      </wps:spPr>
                      <wps:txbx>
                        <w:txbxContent>
                          <w:p w14:paraId="67652346" w14:textId="77777777" w:rsidR="00810BA7" w:rsidRPr="00810BA7" w:rsidRDefault="00810BA7" w:rsidP="00810BA7">
                            <w:pPr>
                              <w:rPr>
                                <w:bCs/>
                              </w:rPr>
                            </w:pPr>
                            <w:r w:rsidRPr="00810BA7">
                              <w:rPr>
                                <w:bCs/>
                              </w:rPr>
                              <w:t>1st tardy – teacher warning and parent contact </w:t>
                            </w:r>
                          </w:p>
                          <w:p w14:paraId="2E07342F" w14:textId="77777777" w:rsidR="00810BA7" w:rsidRPr="00810BA7" w:rsidRDefault="00810BA7" w:rsidP="00810BA7">
                            <w:pPr>
                              <w:rPr>
                                <w:bCs/>
                              </w:rPr>
                            </w:pPr>
                            <w:r w:rsidRPr="00810BA7">
                              <w:rPr>
                                <w:bCs/>
                              </w:rPr>
                              <w:t>2nd tardy – teacher-given consequence and parent contact </w:t>
                            </w:r>
                          </w:p>
                          <w:p w14:paraId="6569BD4C" w14:textId="77777777" w:rsidR="00810BA7" w:rsidRPr="00810BA7" w:rsidRDefault="00810BA7" w:rsidP="00810BA7">
                            <w:pPr>
                              <w:rPr>
                                <w:bCs/>
                              </w:rPr>
                            </w:pPr>
                            <w:r w:rsidRPr="00810BA7">
                              <w:rPr>
                                <w:bCs/>
                              </w:rPr>
                              <w:t>3rd tardy – teacher-given consequence and parent contact </w:t>
                            </w:r>
                          </w:p>
                          <w:p w14:paraId="248FFEBA" w14:textId="77777777" w:rsidR="00810BA7" w:rsidRPr="00810BA7" w:rsidRDefault="00810BA7" w:rsidP="00810BA7">
                            <w:pPr>
                              <w:rPr>
                                <w:bCs/>
                              </w:rPr>
                            </w:pPr>
                            <w:r w:rsidRPr="00810BA7">
                              <w:rPr>
                                <w:bCs/>
                              </w:rPr>
                              <w:t>4th and beyond – administrative referral and parent contact </w:t>
                            </w:r>
                          </w:p>
                          <w:p w14:paraId="432BF18C" w14:textId="77777777" w:rsidR="00810BA7" w:rsidRPr="00810BA7" w:rsidRDefault="00810BA7" w:rsidP="00810BA7">
                            <w:pPr>
                              <w:rPr>
                                <w:bCs/>
                              </w:rPr>
                            </w:pPr>
                            <w:r w:rsidRPr="00810BA7">
                              <w:rPr>
                                <w:bCs/>
                              </w:rPr>
                              <w:t>*The tardy count restarts each quarter. </w:t>
                            </w:r>
                          </w:p>
                          <w:p w14:paraId="07DE68BF" w14:textId="77777777" w:rsidR="00810BA7" w:rsidRPr="00810BA7" w:rsidRDefault="00810BA7" w:rsidP="00810BA7">
                            <w:pPr>
                              <w:rPr>
                                <w:bCs/>
                              </w:rPr>
                            </w:pPr>
                            <w:r w:rsidRPr="00810BA7">
                              <w:rPr>
                                <w:bCs/>
                              </w:rPr>
                              <w:t>**Students arriving to class more than ten minutes late without an excused note will be considered skipping and subject to disciplinary action. </w:t>
                            </w:r>
                          </w:p>
                          <w:p w14:paraId="2AE244B3" w14:textId="3F98434C" w:rsidR="00810BA7" w:rsidRDefault="00810B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6B34E" id="_x0000_s1028" type="#_x0000_t202" style="position:absolute;margin-left:0;margin-top:85.3pt;width:488.25pt;height:9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">
                <v:textbox>
                  <w:txbxContent>
                    <w:p w14:paraId="67652346" w14:textId="77777777" w:rsidR="00810BA7" w:rsidRPr="00810BA7" w:rsidRDefault="00810BA7" w:rsidP="00810BA7">
                      <w:pPr>
                        <w:rPr>
                          <w:bCs/>
                        </w:rPr>
                      </w:pPr>
                      <w:r w:rsidRPr="00810BA7">
                        <w:rPr>
                          <w:bCs/>
                        </w:rPr>
                        <w:t>1st tardy – teacher warning and parent contact </w:t>
                      </w:r>
                    </w:p>
                    <w:p w14:paraId="2E07342F" w14:textId="77777777" w:rsidR="00810BA7" w:rsidRPr="00810BA7" w:rsidRDefault="00810BA7" w:rsidP="00810BA7">
                      <w:pPr>
                        <w:rPr>
                          <w:bCs/>
                        </w:rPr>
                      </w:pPr>
                      <w:r w:rsidRPr="00810BA7">
                        <w:rPr>
                          <w:bCs/>
                        </w:rPr>
                        <w:t>2nd tardy – teacher-given consequence and parent contact </w:t>
                      </w:r>
                    </w:p>
                    <w:p w14:paraId="6569BD4C" w14:textId="77777777" w:rsidR="00810BA7" w:rsidRPr="00810BA7" w:rsidRDefault="00810BA7" w:rsidP="00810BA7">
                      <w:pPr>
                        <w:rPr>
                          <w:bCs/>
                        </w:rPr>
                      </w:pPr>
                      <w:r w:rsidRPr="00810BA7">
                        <w:rPr>
                          <w:bCs/>
                        </w:rPr>
                        <w:t>3rd tardy – teacher-given consequence and parent contact </w:t>
                      </w:r>
                    </w:p>
                    <w:p w14:paraId="248FFEBA" w14:textId="77777777" w:rsidR="00810BA7" w:rsidRPr="00810BA7" w:rsidRDefault="00810BA7" w:rsidP="00810BA7">
                      <w:pPr>
                        <w:rPr>
                          <w:bCs/>
                        </w:rPr>
                      </w:pPr>
                      <w:r w:rsidRPr="00810BA7">
                        <w:rPr>
                          <w:bCs/>
                        </w:rPr>
                        <w:t>4th and beyond – administrative referral and parent contact </w:t>
                      </w:r>
                    </w:p>
                    <w:p w14:paraId="432BF18C" w14:textId="77777777" w:rsidR="00810BA7" w:rsidRPr="00810BA7" w:rsidRDefault="00810BA7" w:rsidP="00810BA7">
                      <w:pPr>
                        <w:rPr>
                          <w:bCs/>
                        </w:rPr>
                      </w:pPr>
                      <w:r w:rsidRPr="00810BA7">
                        <w:rPr>
                          <w:bCs/>
                        </w:rPr>
                        <w:t>*The tardy count restarts each quarter. </w:t>
                      </w:r>
                    </w:p>
                    <w:p w14:paraId="07DE68BF" w14:textId="77777777" w:rsidR="00810BA7" w:rsidRPr="00810BA7" w:rsidRDefault="00810BA7" w:rsidP="00810BA7">
                      <w:pPr>
                        <w:rPr>
                          <w:bCs/>
                        </w:rPr>
                      </w:pPr>
                      <w:r w:rsidRPr="00810BA7">
                        <w:rPr>
                          <w:bCs/>
                        </w:rPr>
                        <w:t>**Students arriving to class more than ten minutes late without an excused note will be considered skipping and subject to disciplinary action. </w:t>
                      </w:r>
                    </w:p>
                    <w:p w14:paraId="2AE244B3" w14:textId="3F98434C" w:rsidR="00810BA7" w:rsidRDefault="00810BA7"/>
                  </w:txbxContent>
                </v:textbox>
                <w10:wrap type="square" anchorx="margin"/>
              </v:shape>
            </w:pict>
          </mc:Fallback>
        </mc:AlternateContent>
      </w:r>
      <w:r w:rsidRPr="00810BA7">
        <w:rPr>
          <w:rFonts w:eastAsiaTheme="majorEastAsia" w:cstheme="minorHAnsi"/>
          <w:bCs/>
          <w:color w:val="000000" w:themeColor="text1"/>
          <w:lang w:eastAsia="ja-JP"/>
        </w:rPr>
        <w:t>A student is considered tardy to class if he/she is not in his/her assigned location when the tardy bell rings. If a student is late to school and has a written excuse from a parent, the student must first come to the attendance office to get a pass to class. If a student arrives late to school without a note but it is within five minutes after the final bell rings, the student should report directly to class. If the student arrives at school ten minutes after the final bell rings without a note, they must report to the attendance office. </w:t>
      </w:r>
    </w:p>
    <w:bookmarkEnd w:id="1"/>
    <w:p w14:paraId="310E8AAD" w14:textId="59C6158B" w:rsidR="00CB025B" w:rsidRPr="00971E3A" w:rsidRDefault="00CB025B" w:rsidP="00CB025B">
      <w:pPr>
        <w:keepNext/>
        <w:keepLines/>
        <w:spacing w:before="200" w:after="80" w:line="240" w:lineRule="auto"/>
        <w:outlineLvl w:val="1"/>
        <w:rPr>
          <w:rFonts w:eastAsiaTheme="majorEastAsia" w:cstheme="minorHAnsi"/>
          <w:b/>
          <w:bCs/>
          <w:color w:val="000000" w:themeColor="text1"/>
          <w:u w:val="single"/>
          <w:lang w:eastAsia="ja-JP"/>
        </w:rPr>
      </w:pPr>
      <w:r w:rsidRPr="00971E3A">
        <w:rPr>
          <w:rFonts w:eastAsiaTheme="majorEastAsia" w:cstheme="minorHAnsi"/>
          <w:b/>
          <w:bCs/>
          <w:color w:val="000000" w:themeColor="text1"/>
          <w:u w:val="single"/>
          <w:lang w:eastAsia="ja-JP"/>
        </w:rPr>
        <w:t>Class Procedures</w:t>
      </w:r>
    </w:p>
    <w:p w14:paraId="15EAE039" w14:textId="60805EAE" w:rsidR="00CB025B" w:rsidRPr="00971E3A" w:rsidRDefault="00CB025B" w:rsidP="00CB025B">
      <w:pPr>
        <w:rPr>
          <w:rFonts w:cstheme="minorHAnsi"/>
          <w:color w:val="000000" w:themeColor="text1"/>
        </w:rPr>
      </w:pPr>
      <w:r w:rsidRPr="00971E3A">
        <w:rPr>
          <w:rFonts w:cstheme="minorHAnsi"/>
          <w:b/>
          <w:bCs/>
          <w:color w:val="000000" w:themeColor="text1"/>
        </w:rPr>
        <w:t>Start of Class:</w:t>
      </w:r>
      <w:r w:rsidRPr="00971E3A">
        <w:rPr>
          <w:rFonts w:cstheme="minorHAnsi"/>
          <w:color w:val="000000" w:themeColor="text1"/>
        </w:rPr>
        <w:t> Enter classroom respectfully.</w:t>
      </w:r>
      <w:r w:rsidR="00464429" w:rsidRPr="00971E3A">
        <w:rPr>
          <w:rFonts w:cstheme="minorHAnsi"/>
          <w:color w:val="000000" w:themeColor="text1"/>
        </w:rPr>
        <w:t xml:space="preserve"> </w:t>
      </w:r>
      <w:r w:rsidRPr="00971E3A">
        <w:rPr>
          <w:rFonts w:cstheme="minorHAnsi"/>
          <w:color w:val="000000" w:themeColor="text1"/>
        </w:rPr>
        <w:t>Clea</w:t>
      </w:r>
      <w:r w:rsidR="0053710E" w:rsidRPr="00971E3A">
        <w:rPr>
          <w:rFonts w:cstheme="minorHAnsi"/>
          <w:color w:val="000000" w:themeColor="text1"/>
        </w:rPr>
        <w:t xml:space="preserve">r </w:t>
      </w:r>
      <w:r w:rsidRPr="00971E3A">
        <w:rPr>
          <w:rFonts w:cstheme="minorHAnsi"/>
          <w:color w:val="000000" w:themeColor="text1"/>
        </w:rPr>
        <w:t>desk and place personal items out of the aisles</w:t>
      </w:r>
      <w:r w:rsidR="00464429" w:rsidRPr="00971E3A">
        <w:rPr>
          <w:rFonts w:cstheme="minorHAnsi"/>
          <w:color w:val="000000" w:themeColor="text1"/>
        </w:rPr>
        <w:t>, we have a small room and a large class, so we want to be respectful of each other’s space</w:t>
      </w:r>
      <w:r w:rsidRPr="00971E3A">
        <w:rPr>
          <w:rFonts w:cstheme="minorHAnsi"/>
          <w:color w:val="000000" w:themeColor="text1"/>
        </w:rPr>
        <w:t>.</w:t>
      </w:r>
      <w:r w:rsidR="00464429" w:rsidRPr="00971E3A">
        <w:rPr>
          <w:rFonts w:cstheme="minorHAnsi"/>
          <w:color w:val="000000" w:themeColor="text1"/>
        </w:rPr>
        <w:t xml:space="preserve"> Turn in any homework, g</w:t>
      </w:r>
      <w:r w:rsidRPr="00971E3A">
        <w:rPr>
          <w:rFonts w:cstheme="minorHAnsi"/>
          <w:color w:val="000000" w:themeColor="text1"/>
        </w:rPr>
        <w:t xml:space="preserve">et out pencil/pen and </w:t>
      </w:r>
      <w:r w:rsidR="00464429" w:rsidRPr="00971E3A">
        <w:rPr>
          <w:rFonts w:cstheme="minorHAnsi"/>
          <w:color w:val="000000" w:themeColor="text1"/>
        </w:rPr>
        <w:t>pick up any handouts. Be seated before the</w:t>
      </w:r>
      <w:r w:rsidRPr="00971E3A">
        <w:rPr>
          <w:rFonts w:cstheme="minorHAnsi"/>
          <w:color w:val="000000" w:themeColor="text1"/>
        </w:rPr>
        <w:t xml:space="preserve"> bell rings</w:t>
      </w:r>
      <w:r w:rsidR="00464429" w:rsidRPr="00971E3A">
        <w:rPr>
          <w:rFonts w:cstheme="minorHAnsi"/>
          <w:color w:val="000000" w:themeColor="text1"/>
        </w:rPr>
        <w:t xml:space="preserve"> and b</w:t>
      </w:r>
      <w:r w:rsidRPr="00971E3A">
        <w:rPr>
          <w:rFonts w:cstheme="minorHAnsi"/>
          <w:color w:val="000000" w:themeColor="text1"/>
        </w:rPr>
        <w:t xml:space="preserve">egin </w:t>
      </w:r>
      <w:r w:rsidR="00464429" w:rsidRPr="00971E3A">
        <w:rPr>
          <w:rFonts w:cstheme="minorHAnsi"/>
          <w:color w:val="000000" w:themeColor="text1"/>
        </w:rPr>
        <w:t xml:space="preserve">the day’s </w:t>
      </w:r>
      <w:r w:rsidRPr="00971E3A">
        <w:rPr>
          <w:rFonts w:cstheme="minorHAnsi"/>
          <w:color w:val="000000" w:themeColor="text1"/>
        </w:rPr>
        <w:t>warm-up</w:t>
      </w:r>
      <w:r w:rsidR="00464429" w:rsidRPr="00971E3A">
        <w:rPr>
          <w:rFonts w:cstheme="minorHAnsi"/>
          <w:color w:val="000000" w:themeColor="text1"/>
        </w:rPr>
        <w:t>.</w:t>
      </w:r>
    </w:p>
    <w:p w14:paraId="6EA8A838" w14:textId="77777777" w:rsidR="00CB025B" w:rsidRPr="00971E3A" w:rsidRDefault="00CB025B" w:rsidP="00CB025B">
      <w:pPr>
        <w:spacing w:after="0" w:line="276" w:lineRule="auto"/>
        <w:rPr>
          <w:rFonts w:cstheme="minorHAnsi"/>
          <w:color w:val="000000" w:themeColor="text1"/>
        </w:rPr>
      </w:pPr>
      <w:r w:rsidRPr="00971E3A">
        <w:rPr>
          <w:rFonts w:cstheme="minorHAnsi"/>
          <w:b/>
          <w:color w:val="000000" w:themeColor="text1"/>
        </w:rPr>
        <w:t xml:space="preserve">End of Period: </w:t>
      </w:r>
      <w:r w:rsidRPr="00971E3A">
        <w:rPr>
          <w:rFonts w:cstheme="minorHAnsi"/>
          <w:color w:val="000000" w:themeColor="text1"/>
        </w:rPr>
        <w:t>Wait in seat to be verbally dismissed by teacher, not by the bell.</w:t>
      </w:r>
    </w:p>
    <w:p w14:paraId="574A716A" w14:textId="77777777" w:rsidR="00CB025B" w:rsidRPr="00971E3A" w:rsidRDefault="00CB025B" w:rsidP="00CB025B">
      <w:pPr>
        <w:spacing w:after="0" w:line="276" w:lineRule="auto"/>
        <w:rPr>
          <w:rFonts w:cstheme="minorHAnsi"/>
          <w:b/>
          <w:color w:val="000000" w:themeColor="text1"/>
        </w:rPr>
      </w:pPr>
    </w:p>
    <w:p w14:paraId="7E71EA9C" w14:textId="6159723C" w:rsidR="00464429" w:rsidRPr="00971E3A" w:rsidRDefault="00CB025B" w:rsidP="00CB025B">
      <w:pPr>
        <w:spacing w:after="0" w:line="276" w:lineRule="auto"/>
        <w:rPr>
          <w:rFonts w:cstheme="minorHAnsi"/>
          <w:b/>
          <w:color w:val="000000" w:themeColor="text1"/>
          <w:u w:val="single"/>
        </w:rPr>
      </w:pPr>
      <w:r w:rsidRPr="00971E3A">
        <w:rPr>
          <w:rFonts w:cstheme="minorHAnsi"/>
          <w:b/>
          <w:color w:val="000000" w:themeColor="text1"/>
          <w:u w:val="single"/>
        </w:rPr>
        <w:t xml:space="preserve">Turning in </w:t>
      </w:r>
      <w:r w:rsidR="00464429" w:rsidRPr="00971E3A">
        <w:rPr>
          <w:rFonts w:cstheme="minorHAnsi"/>
          <w:b/>
          <w:color w:val="000000" w:themeColor="text1"/>
          <w:u w:val="single"/>
        </w:rPr>
        <w:t>Homework</w:t>
      </w:r>
      <w:r w:rsidRPr="00971E3A">
        <w:rPr>
          <w:rFonts w:cstheme="minorHAnsi"/>
          <w:b/>
          <w:color w:val="000000" w:themeColor="text1"/>
          <w:u w:val="single"/>
        </w:rPr>
        <w:t>/</w:t>
      </w:r>
      <w:r w:rsidR="00464429" w:rsidRPr="00971E3A">
        <w:rPr>
          <w:rFonts w:cstheme="minorHAnsi"/>
          <w:b/>
          <w:color w:val="000000" w:themeColor="text1"/>
          <w:u w:val="single"/>
        </w:rPr>
        <w:t>Projects</w:t>
      </w:r>
    </w:p>
    <w:p w14:paraId="5DEDE020" w14:textId="1930C147" w:rsidR="00CB025B" w:rsidRDefault="00464429" w:rsidP="00CB025B">
      <w:pPr>
        <w:spacing w:after="0" w:line="276" w:lineRule="auto"/>
        <w:rPr>
          <w:rFonts w:cstheme="minorHAnsi"/>
          <w:color w:val="000000" w:themeColor="text1"/>
        </w:rPr>
      </w:pPr>
      <w:r w:rsidRPr="00971E3A">
        <w:rPr>
          <w:rFonts w:cstheme="minorHAnsi"/>
          <w:color w:val="000000" w:themeColor="text1"/>
        </w:rPr>
        <w:t>Homework and projects</w:t>
      </w:r>
      <w:r w:rsidR="00CB025B" w:rsidRPr="00971E3A">
        <w:rPr>
          <w:rFonts w:cstheme="minorHAnsi"/>
          <w:color w:val="000000" w:themeColor="text1"/>
        </w:rPr>
        <w:t xml:space="preserve"> </w:t>
      </w:r>
      <w:r w:rsidRPr="00971E3A">
        <w:rPr>
          <w:rFonts w:cstheme="minorHAnsi"/>
          <w:color w:val="000000" w:themeColor="text1"/>
        </w:rPr>
        <w:t>are to be turned in on due dates</w:t>
      </w:r>
      <w:r w:rsidR="005345E0" w:rsidRPr="00971E3A">
        <w:rPr>
          <w:rFonts w:cstheme="minorHAnsi"/>
          <w:color w:val="000000" w:themeColor="text1"/>
        </w:rPr>
        <w:t>, turn in bins are located near the window. Be sure to place your homework or project in the correct bin associated with your class period! If an assignment is assigned via Canvas students can submit digitally.</w:t>
      </w:r>
    </w:p>
    <w:p w14:paraId="7E7373F7" w14:textId="35877456" w:rsidR="00810BA7" w:rsidRDefault="00810BA7" w:rsidP="00CB025B">
      <w:pPr>
        <w:spacing w:after="0" w:line="276" w:lineRule="auto"/>
        <w:rPr>
          <w:rFonts w:cstheme="minorHAnsi"/>
          <w:color w:val="000000" w:themeColor="text1"/>
        </w:rPr>
      </w:pPr>
    </w:p>
    <w:p w14:paraId="2886D9AA" w14:textId="1501AAFE" w:rsidR="00810BA7" w:rsidRDefault="00810BA7" w:rsidP="00CB025B">
      <w:pPr>
        <w:spacing w:after="0" w:line="276" w:lineRule="auto"/>
        <w:rPr>
          <w:rFonts w:cstheme="minorHAnsi"/>
          <w:b/>
          <w:color w:val="000000" w:themeColor="text1"/>
          <w:u w:val="single"/>
        </w:rPr>
      </w:pPr>
      <w:bookmarkStart w:id="2" w:name="_Hlk80257984"/>
      <w:r w:rsidRPr="00810BA7">
        <w:rPr>
          <w:rFonts w:cstheme="minorHAnsi"/>
          <w:b/>
          <w:color w:val="000000" w:themeColor="text1"/>
          <w:u w:val="single"/>
        </w:rPr>
        <w:t>Important Dates</w:t>
      </w:r>
    </w:p>
    <w:p w14:paraId="7C098A05" w14:textId="73E2382A" w:rsidR="00810BA7" w:rsidRPr="00810BA7" w:rsidRDefault="00810BA7" w:rsidP="00CB025B">
      <w:pPr>
        <w:spacing w:after="0" w:line="276" w:lineRule="auto"/>
        <w:rPr>
          <w:rFonts w:cstheme="minorHAnsi"/>
          <w:color w:val="000000" w:themeColor="text1"/>
        </w:rPr>
      </w:pPr>
      <w:r w:rsidRPr="00810BA7">
        <w:rPr>
          <w:rFonts w:cstheme="minorHAnsi"/>
          <w:color w:val="000000" w:themeColor="text1"/>
        </w:rPr>
        <w:t>Interim Reports: Quarter 1-Sept. 22</w:t>
      </w:r>
      <w:r w:rsidRPr="00810BA7">
        <w:rPr>
          <w:rFonts w:cstheme="minorHAnsi"/>
          <w:color w:val="000000" w:themeColor="text1"/>
          <w:vertAlign w:val="superscript"/>
        </w:rPr>
        <w:t>nd</w:t>
      </w:r>
      <w:r w:rsidRPr="00810BA7">
        <w:rPr>
          <w:rFonts w:cstheme="minorHAnsi"/>
          <w:color w:val="000000" w:themeColor="text1"/>
        </w:rPr>
        <w:t>, Quarter 2-Dec. 1</w:t>
      </w:r>
      <w:r w:rsidRPr="00810BA7">
        <w:rPr>
          <w:rFonts w:cstheme="minorHAnsi"/>
          <w:color w:val="000000" w:themeColor="text1"/>
          <w:vertAlign w:val="superscript"/>
        </w:rPr>
        <w:t>st</w:t>
      </w:r>
      <w:r w:rsidRPr="00810BA7">
        <w:rPr>
          <w:rFonts w:cstheme="minorHAnsi"/>
          <w:color w:val="000000" w:themeColor="text1"/>
        </w:rPr>
        <w:t>, Quarter 3-Feb. 17</w:t>
      </w:r>
      <w:r w:rsidRPr="00810BA7">
        <w:rPr>
          <w:rFonts w:cstheme="minorHAnsi"/>
          <w:color w:val="000000" w:themeColor="text1"/>
          <w:vertAlign w:val="superscript"/>
        </w:rPr>
        <w:t>th</w:t>
      </w:r>
      <w:r w:rsidRPr="00810BA7">
        <w:rPr>
          <w:rFonts w:cstheme="minorHAnsi"/>
          <w:color w:val="000000" w:themeColor="text1"/>
        </w:rPr>
        <w:t>, and Quarter 4-May 3</w:t>
      </w:r>
      <w:r w:rsidRPr="00810BA7">
        <w:rPr>
          <w:rFonts w:cstheme="minorHAnsi"/>
          <w:color w:val="000000" w:themeColor="text1"/>
          <w:vertAlign w:val="superscript"/>
        </w:rPr>
        <w:t>rd</w:t>
      </w:r>
    </w:p>
    <w:p w14:paraId="6D1725C5" w14:textId="0DCDA37B" w:rsidR="00810BA7" w:rsidRPr="00810BA7" w:rsidRDefault="00810BA7" w:rsidP="00CB025B">
      <w:pPr>
        <w:spacing w:after="0" w:line="276" w:lineRule="auto"/>
        <w:rPr>
          <w:rFonts w:cstheme="minorHAnsi"/>
          <w:color w:val="000000" w:themeColor="text1"/>
        </w:rPr>
      </w:pPr>
      <w:r w:rsidRPr="00810BA7">
        <w:rPr>
          <w:rFonts w:cstheme="minorHAnsi"/>
          <w:color w:val="000000" w:themeColor="text1"/>
        </w:rPr>
        <w:t>End of Grading Periods: Quarter 1-Sept. 22</w:t>
      </w:r>
      <w:r w:rsidRPr="00810BA7">
        <w:rPr>
          <w:rFonts w:cstheme="minorHAnsi"/>
          <w:color w:val="000000" w:themeColor="text1"/>
          <w:vertAlign w:val="superscript"/>
        </w:rPr>
        <w:t>nd</w:t>
      </w:r>
      <w:r w:rsidRPr="00810BA7">
        <w:rPr>
          <w:rFonts w:cstheme="minorHAnsi"/>
          <w:color w:val="000000" w:themeColor="text1"/>
        </w:rPr>
        <w:t>, Quarter 2-Jan. 14</w:t>
      </w:r>
      <w:r w:rsidRPr="00810BA7">
        <w:rPr>
          <w:rFonts w:cstheme="minorHAnsi"/>
          <w:color w:val="000000" w:themeColor="text1"/>
          <w:vertAlign w:val="superscript"/>
        </w:rPr>
        <w:t>th</w:t>
      </w:r>
      <w:r w:rsidRPr="00810BA7">
        <w:rPr>
          <w:rFonts w:cstheme="minorHAnsi"/>
          <w:color w:val="000000" w:themeColor="text1"/>
        </w:rPr>
        <w:t>, Quarter 3-March 25</w:t>
      </w:r>
      <w:r w:rsidRPr="00810BA7">
        <w:rPr>
          <w:rFonts w:cstheme="minorHAnsi"/>
          <w:color w:val="000000" w:themeColor="text1"/>
          <w:vertAlign w:val="superscript"/>
        </w:rPr>
        <w:t>th</w:t>
      </w:r>
      <w:r w:rsidRPr="00810BA7">
        <w:rPr>
          <w:rFonts w:cstheme="minorHAnsi"/>
          <w:color w:val="000000" w:themeColor="text1"/>
        </w:rPr>
        <w:t>, and Quarter 4- June 3</w:t>
      </w:r>
      <w:r w:rsidRPr="00810BA7">
        <w:rPr>
          <w:rFonts w:cstheme="minorHAnsi"/>
          <w:color w:val="000000" w:themeColor="text1"/>
          <w:vertAlign w:val="superscript"/>
        </w:rPr>
        <w:t>rd</w:t>
      </w:r>
    </w:p>
    <w:bookmarkEnd w:id="2"/>
    <w:p w14:paraId="1F0F224C" w14:textId="77777777" w:rsidR="00BE559B" w:rsidRPr="00971E3A" w:rsidRDefault="00CB025B" w:rsidP="00CB025B">
      <w:pPr>
        <w:keepNext/>
        <w:keepLines/>
        <w:spacing w:before="200" w:after="0" w:line="276" w:lineRule="auto"/>
        <w:outlineLvl w:val="1"/>
        <w:rPr>
          <w:rFonts w:eastAsiaTheme="majorEastAsia" w:cstheme="minorHAnsi"/>
          <w:b/>
          <w:bCs/>
          <w:color w:val="000000" w:themeColor="text1"/>
          <w:lang w:eastAsia="ja-JP"/>
        </w:rPr>
      </w:pPr>
      <w:r w:rsidRPr="00971E3A">
        <w:rPr>
          <w:rFonts w:eastAsiaTheme="majorEastAsia" w:cstheme="minorHAnsi"/>
          <w:b/>
          <w:bCs/>
          <w:color w:val="000000" w:themeColor="text1"/>
          <w:u w:val="single"/>
          <w:lang w:eastAsia="ja-JP"/>
        </w:rPr>
        <w:t>Beverage</w:t>
      </w:r>
      <w:r w:rsidR="00BE559B" w:rsidRPr="00971E3A">
        <w:rPr>
          <w:rFonts w:eastAsiaTheme="majorEastAsia" w:cstheme="minorHAnsi"/>
          <w:b/>
          <w:bCs/>
          <w:color w:val="000000" w:themeColor="text1"/>
          <w:u w:val="single"/>
          <w:lang w:eastAsia="ja-JP"/>
        </w:rPr>
        <w:t>s</w:t>
      </w:r>
      <w:r w:rsidRPr="00971E3A">
        <w:rPr>
          <w:rFonts w:eastAsiaTheme="majorEastAsia" w:cstheme="minorHAnsi"/>
          <w:b/>
          <w:bCs/>
          <w:color w:val="000000" w:themeColor="text1"/>
          <w:u w:val="single"/>
          <w:lang w:eastAsia="ja-JP"/>
        </w:rPr>
        <w:t xml:space="preserve"> &amp; Food</w:t>
      </w:r>
      <w:r w:rsidRPr="00971E3A">
        <w:rPr>
          <w:rFonts w:eastAsiaTheme="majorEastAsia" w:cstheme="minorHAnsi"/>
          <w:b/>
          <w:bCs/>
          <w:color w:val="000000" w:themeColor="text1"/>
          <w:lang w:eastAsia="ja-JP"/>
        </w:rPr>
        <w:t xml:space="preserve"> </w:t>
      </w:r>
    </w:p>
    <w:p w14:paraId="09BC05B1" w14:textId="32DB7A1A" w:rsidR="00CB025B" w:rsidRPr="00971E3A" w:rsidRDefault="00CB025B" w:rsidP="00BE559B">
      <w:pPr>
        <w:keepNext/>
        <w:keepLines/>
        <w:spacing w:after="0" w:line="276" w:lineRule="auto"/>
        <w:outlineLvl w:val="1"/>
        <w:rPr>
          <w:rFonts w:eastAsiaTheme="majorEastAsia" w:cstheme="minorHAnsi"/>
          <w:bCs/>
          <w:color w:val="000000" w:themeColor="text1"/>
          <w:lang w:eastAsia="ja-JP"/>
        </w:rPr>
      </w:pPr>
      <w:r w:rsidRPr="00971E3A">
        <w:rPr>
          <w:rFonts w:eastAsiaTheme="majorEastAsia" w:cstheme="minorHAnsi"/>
          <w:bCs/>
          <w:color w:val="000000" w:themeColor="text1"/>
          <w:lang w:eastAsia="ja-JP"/>
        </w:rPr>
        <w:t xml:space="preserve">Put away all beverages other than a bottle of H20. </w:t>
      </w:r>
      <w:r w:rsidR="00BE559B" w:rsidRPr="00971E3A">
        <w:rPr>
          <w:rFonts w:eastAsiaTheme="majorEastAsia" w:cstheme="minorHAnsi"/>
          <w:bCs/>
          <w:color w:val="000000" w:themeColor="text1"/>
          <w:lang w:eastAsia="ja-JP"/>
        </w:rPr>
        <w:t>Food is generally prohibited unless of emergency because it attracts mice and other unwanted pests in the classroom.</w:t>
      </w:r>
    </w:p>
    <w:p w14:paraId="0D331785" w14:textId="77777777" w:rsidR="00CB025B" w:rsidRPr="00971E3A" w:rsidRDefault="00CB025B" w:rsidP="00CB025B">
      <w:pPr>
        <w:spacing w:after="0" w:line="276" w:lineRule="auto"/>
        <w:rPr>
          <w:rFonts w:cstheme="minorHAnsi"/>
          <w:b/>
          <w:color w:val="000000" w:themeColor="text1"/>
        </w:rPr>
      </w:pPr>
    </w:p>
    <w:p w14:paraId="637B7F3E" w14:textId="77777777" w:rsidR="00BE559B" w:rsidRPr="00971E3A" w:rsidRDefault="00CB025B" w:rsidP="00CB025B">
      <w:pPr>
        <w:spacing w:after="0" w:line="276" w:lineRule="auto"/>
        <w:rPr>
          <w:rFonts w:cstheme="minorHAnsi"/>
          <w:b/>
          <w:color w:val="000000" w:themeColor="text1"/>
          <w:u w:val="single"/>
        </w:rPr>
      </w:pPr>
      <w:r w:rsidRPr="00971E3A">
        <w:rPr>
          <w:rFonts w:cstheme="minorHAnsi"/>
          <w:b/>
          <w:color w:val="000000" w:themeColor="text1"/>
          <w:u w:val="single"/>
        </w:rPr>
        <w:t>Cell Phone Policy</w:t>
      </w:r>
    </w:p>
    <w:p w14:paraId="7C19EFFA" w14:textId="74F6C077" w:rsidR="00CB025B" w:rsidRPr="00971E3A" w:rsidRDefault="00CB025B" w:rsidP="00CB025B">
      <w:pPr>
        <w:spacing w:after="0" w:line="276" w:lineRule="auto"/>
        <w:rPr>
          <w:rFonts w:cstheme="minorHAnsi"/>
          <w:color w:val="000000" w:themeColor="text1"/>
        </w:rPr>
      </w:pPr>
      <w:r w:rsidRPr="00971E3A">
        <w:rPr>
          <w:rFonts w:cstheme="minorHAnsi"/>
          <w:color w:val="000000" w:themeColor="text1"/>
        </w:rPr>
        <w:t>During the class period your cell phones and other electronic devices should remain in the backpack and away from sight</w:t>
      </w:r>
      <w:r w:rsidR="00BE559B" w:rsidRPr="00971E3A">
        <w:rPr>
          <w:rFonts w:cstheme="minorHAnsi"/>
          <w:color w:val="000000" w:themeColor="text1"/>
        </w:rPr>
        <w:t>, unless teacher has instructed otherwise</w:t>
      </w:r>
      <w:r w:rsidRPr="00971E3A">
        <w:rPr>
          <w:rFonts w:cstheme="minorHAnsi"/>
          <w:color w:val="000000" w:themeColor="text1"/>
        </w:rPr>
        <w:t xml:space="preserve">. If any student is caught </w:t>
      </w:r>
      <w:r w:rsidR="00C40D83">
        <w:rPr>
          <w:rFonts w:cstheme="minorHAnsi"/>
          <w:color w:val="000000" w:themeColor="text1"/>
        </w:rPr>
        <w:t xml:space="preserve">on </w:t>
      </w:r>
      <w:r w:rsidRPr="00971E3A">
        <w:rPr>
          <w:rFonts w:cstheme="minorHAnsi"/>
          <w:color w:val="000000" w:themeColor="text1"/>
        </w:rPr>
        <w:t xml:space="preserve">their phone during </w:t>
      </w:r>
      <w:r w:rsidR="00BE559B" w:rsidRPr="00971E3A">
        <w:rPr>
          <w:rFonts w:cstheme="minorHAnsi"/>
          <w:color w:val="000000" w:themeColor="text1"/>
        </w:rPr>
        <w:t>class,</w:t>
      </w:r>
      <w:r w:rsidRPr="00971E3A">
        <w:rPr>
          <w:rFonts w:cstheme="minorHAnsi"/>
          <w:color w:val="000000" w:themeColor="text1"/>
        </w:rPr>
        <w:t xml:space="preserve"> they will receive a warning. After a second offense student will be sent to office per school policy.</w:t>
      </w:r>
    </w:p>
    <w:p w14:paraId="0A183F89" w14:textId="7F123A86" w:rsidR="00CB025B" w:rsidRDefault="00CB025B" w:rsidP="00CB025B">
      <w:pPr>
        <w:spacing w:after="0" w:line="276" w:lineRule="auto"/>
        <w:rPr>
          <w:rFonts w:cstheme="minorHAnsi"/>
          <w:color w:val="000000" w:themeColor="text1"/>
        </w:rPr>
      </w:pPr>
    </w:p>
    <w:p w14:paraId="795C2408" w14:textId="5EDF42C3" w:rsidR="00810BA7" w:rsidRDefault="00810BA7" w:rsidP="00CB025B">
      <w:pPr>
        <w:spacing w:after="0" w:line="276" w:lineRule="auto"/>
        <w:rPr>
          <w:rFonts w:cstheme="minorHAnsi"/>
          <w:color w:val="000000" w:themeColor="text1"/>
        </w:rPr>
      </w:pPr>
    </w:p>
    <w:p w14:paraId="3B36EE68" w14:textId="77777777" w:rsidR="00134774" w:rsidRDefault="00134774" w:rsidP="00CB025B">
      <w:pPr>
        <w:spacing w:after="0" w:line="276" w:lineRule="auto"/>
        <w:rPr>
          <w:rFonts w:cstheme="minorHAnsi"/>
          <w:color w:val="000000" w:themeColor="text1"/>
        </w:rPr>
      </w:pPr>
    </w:p>
    <w:p w14:paraId="35EC2426" w14:textId="13A4FAD1" w:rsidR="00BE559B" w:rsidRPr="00971E3A" w:rsidRDefault="00CB025B" w:rsidP="00CB025B">
      <w:pPr>
        <w:spacing w:after="0" w:line="276" w:lineRule="auto"/>
        <w:rPr>
          <w:rFonts w:cstheme="minorHAnsi"/>
          <w:color w:val="000000" w:themeColor="text1"/>
          <w:u w:val="single"/>
        </w:rPr>
      </w:pPr>
      <w:r w:rsidRPr="00971E3A">
        <w:rPr>
          <w:rFonts w:eastAsiaTheme="majorEastAsia" w:cstheme="minorHAnsi"/>
          <w:b/>
          <w:bCs/>
          <w:color w:val="000000" w:themeColor="text1"/>
          <w:sz w:val="24"/>
          <w:u w:val="single"/>
          <w:lang w:eastAsia="ja-JP"/>
        </w:rPr>
        <w:lastRenderedPageBreak/>
        <w:t>Missing/Late Work Policy</w:t>
      </w:r>
    </w:p>
    <w:p w14:paraId="60C1CE89" w14:textId="4C53102D" w:rsidR="00AF6416" w:rsidRPr="00971E3A" w:rsidRDefault="00AF6416" w:rsidP="00AF6416">
      <w:pPr>
        <w:spacing w:after="0" w:line="276" w:lineRule="auto"/>
        <w:rPr>
          <w:rFonts w:cstheme="minorHAnsi"/>
          <w:color w:val="000000" w:themeColor="text1"/>
        </w:rPr>
      </w:pPr>
      <w:r w:rsidRPr="00971E3A">
        <w:rPr>
          <w:rFonts w:cstheme="minorHAnsi"/>
          <w:noProof/>
          <w:color w:val="000000" w:themeColor="text1"/>
        </w:rPr>
        <mc:AlternateContent>
          <mc:Choice Requires="wps">
            <w:drawing>
              <wp:anchor distT="45720" distB="45720" distL="114300" distR="114300" simplePos="0" relativeHeight="251661312" behindDoc="0" locked="0" layoutInCell="1" allowOverlap="1" wp14:anchorId="78479820" wp14:editId="4D00739B">
                <wp:simplePos x="0" y="0"/>
                <wp:positionH relativeFrom="margin">
                  <wp:align>right</wp:align>
                </wp:positionH>
                <wp:positionV relativeFrom="paragraph">
                  <wp:posOffset>506730</wp:posOffset>
                </wp:positionV>
                <wp:extent cx="5924550" cy="1066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066800"/>
                        </a:xfrm>
                        <a:prstGeom prst="rect">
                          <a:avLst/>
                        </a:prstGeom>
                        <a:solidFill>
                          <a:srgbClr val="FFFFFF"/>
                        </a:solidFill>
                        <a:ln w="9525">
                          <a:solidFill>
                            <a:srgbClr val="000000"/>
                          </a:solidFill>
                          <a:miter lim="800000"/>
                          <a:headEnd/>
                          <a:tailEnd/>
                        </a:ln>
                      </wps:spPr>
                      <wps:txbx>
                        <w:txbxContent>
                          <w:p w14:paraId="1C72ED49" w14:textId="098DA2D2" w:rsidR="00BE559B" w:rsidRDefault="00BE559B">
                            <w:pPr>
                              <w:rPr>
                                <w:b/>
                                <w:u w:val="single"/>
                              </w:rPr>
                            </w:pPr>
                            <w:r w:rsidRPr="00BE559B">
                              <w:rPr>
                                <w:b/>
                                <w:u w:val="single"/>
                              </w:rPr>
                              <w:t>Late Policy</w:t>
                            </w:r>
                          </w:p>
                          <w:p w14:paraId="19ABF6C8" w14:textId="436E0CE4" w:rsidR="00BE559B" w:rsidRDefault="00BE559B">
                            <w:r>
                              <w:t>Tests, Quizzes, and Projects-</w:t>
                            </w:r>
                            <w:r w:rsidR="00AF6416">
                              <w:t xml:space="preserve"> </w:t>
                            </w:r>
                            <w:r w:rsidR="00C40D83">
                              <w:t xml:space="preserve">No points off till the end of quarter; however, when you schedule a test or quiz makeup and fail to show up 10 points will be </w:t>
                            </w:r>
                            <w:r w:rsidR="00A271B8">
                              <w:t xml:space="preserve">deducted </w:t>
                            </w:r>
                            <w:r w:rsidR="00C40D83">
                              <w:t>off for each no show.</w:t>
                            </w:r>
                          </w:p>
                          <w:p w14:paraId="10D9768C" w14:textId="517D0C54" w:rsidR="00BE559B" w:rsidRPr="00BE559B" w:rsidRDefault="00BE559B">
                            <w:r>
                              <w:t>Homework</w:t>
                            </w:r>
                            <w:r w:rsidR="00AF6416">
                              <w:t xml:space="preserve">- </w:t>
                            </w:r>
                            <w:r w:rsidR="00AF6416" w:rsidRPr="00AF6416">
                              <w:t>10</w:t>
                            </w:r>
                            <w:r w:rsidR="00AF6416">
                              <w:t>pt</w:t>
                            </w:r>
                            <w:r w:rsidR="00AF6416" w:rsidRPr="00AF6416">
                              <w:t xml:space="preserve">s a </w:t>
                            </w:r>
                            <w:r w:rsidR="00AF6416">
                              <w:t>d</w:t>
                            </w:r>
                            <w:r w:rsidR="00AF6416" w:rsidRPr="00AF6416">
                              <w:t>ay</w:t>
                            </w:r>
                            <w:r w:rsidR="00AF6416">
                              <w:t xml:space="preserve"> off; </w:t>
                            </w:r>
                            <w:r w:rsidR="00AF6416" w:rsidRPr="00AF6416">
                              <w:t>the highest</w:t>
                            </w:r>
                            <w:r w:rsidR="00AF6416">
                              <w:t xml:space="preserve"> a student can receive is</w:t>
                            </w:r>
                            <w:r w:rsidR="00AF6416" w:rsidRPr="00AF6416">
                              <w:t xml:space="preserve"> 50</w:t>
                            </w:r>
                            <w:r w:rsidR="00AF6416">
                              <w:t xml:space="preserve">% </w:t>
                            </w:r>
                            <w:r w:rsidR="00AF6416" w:rsidRPr="00AF6416">
                              <w:t>after a week</w:t>
                            </w:r>
                            <w:r w:rsidR="00AF6416">
                              <w:t>.</w:t>
                            </w:r>
                          </w:p>
                          <w:p w14:paraId="7D67935F" w14:textId="77777777" w:rsidR="00BE559B" w:rsidRDefault="00BE55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79820" id="_x0000_s1029" type="#_x0000_t202" style="position:absolute;margin-left:415.3pt;margin-top:39.9pt;width:466.5pt;height:8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">
                <v:textbox>
                  <w:txbxContent>
                    <w:p w14:paraId="1C72ED49" w14:textId="098DA2D2" w:rsidR="00BE559B" w:rsidRDefault="00BE559B">
                      <w:pPr>
                        <w:rPr>
                          <w:b/>
                          <w:u w:val="single"/>
                        </w:rPr>
                      </w:pPr>
                      <w:r w:rsidRPr="00BE559B">
                        <w:rPr>
                          <w:b/>
                          <w:u w:val="single"/>
                        </w:rPr>
                        <w:t>Late Policy</w:t>
                      </w:r>
                    </w:p>
                    <w:p w14:paraId="19ABF6C8" w14:textId="436E0CE4" w:rsidR="00BE559B" w:rsidRDefault="00BE559B">
                      <w:r>
                        <w:t>Tests, Quizzes, and Projects-</w:t>
                      </w:r>
                      <w:r w:rsidR="00AF6416">
                        <w:t xml:space="preserve"> </w:t>
                      </w:r>
                      <w:r w:rsidR="00C40D83">
                        <w:t xml:space="preserve">No points off till the end of quarter; however, when you schedule a test or quiz makeup and fail to show up 10 points will be </w:t>
                      </w:r>
                      <w:r w:rsidR="00A271B8">
                        <w:t xml:space="preserve">deducted </w:t>
                      </w:r>
                      <w:r w:rsidR="00C40D83">
                        <w:t>off for each no show.</w:t>
                      </w:r>
                    </w:p>
                    <w:p w14:paraId="10D9768C" w14:textId="517D0C54" w:rsidR="00BE559B" w:rsidRPr="00BE559B" w:rsidRDefault="00BE559B">
                      <w:r>
                        <w:t>Homework</w:t>
                      </w:r>
                      <w:r w:rsidR="00AF6416">
                        <w:t xml:space="preserve">- </w:t>
                      </w:r>
                      <w:r w:rsidR="00AF6416" w:rsidRPr="00AF6416">
                        <w:t>10</w:t>
                      </w:r>
                      <w:r w:rsidR="00AF6416">
                        <w:t>pt</w:t>
                      </w:r>
                      <w:r w:rsidR="00AF6416" w:rsidRPr="00AF6416">
                        <w:t xml:space="preserve">s a </w:t>
                      </w:r>
                      <w:r w:rsidR="00AF6416">
                        <w:t>d</w:t>
                      </w:r>
                      <w:r w:rsidR="00AF6416" w:rsidRPr="00AF6416">
                        <w:t>ay</w:t>
                      </w:r>
                      <w:r w:rsidR="00AF6416">
                        <w:t xml:space="preserve"> off; </w:t>
                      </w:r>
                      <w:r w:rsidR="00AF6416" w:rsidRPr="00AF6416">
                        <w:t>the highest</w:t>
                      </w:r>
                      <w:r w:rsidR="00AF6416">
                        <w:t xml:space="preserve"> a student can receive is</w:t>
                      </w:r>
                      <w:r w:rsidR="00AF6416" w:rsidRPr="00AF6416">
                        <w:t xml:space="preserve"> 50</w:t>
                      </w:r>
                      <w:r w:rsidR="00AF6416">
                        <w:t xml:space="preserve">% </w:t>
                      </w:r>
                      <w:r w:rsidR="00AF6416" w:rsidRPr="00AF6416">
                        <w:t>after a week</w:t>
                      </w:r>
                      <w:r w:rsidR="00AF6416">
                        <w:t>.</w:t>
                      </w:r>
                    </w:p>
                    <w:p w14:paraId="7D67935F" w14:textId="77777777" w:rsidR="00BE559B" w:rsidRDefault="00BE559B"/>
                  </w:txbxContent>
                </v:textbox>
                <w10:wrap type="square" anchorx="margin"/>
              </v:shape>
            </w:pict>
          </mc:Fallback>
        </mc:AlternateContent>
      </w:r>
      <w:r w:rsidR="00CB025B" w:rsidRPr="00971E3A">
        <w:rPr>
          <w:rFonts w:cstheme="minorHAnsi"/>
          <w:color w:val="000000" w:themeColor="text1"/>
        </w:rPr>
        <w:t xml:space="preserve">All assignments are due in class on the dates assigned. If you do not have an assignment on the day it is </w:t>
      </w:r>
      <w:r w:rsidR="00BE559B" w:rsidRPr="00971E3A">
        <w:rPr>
          <w:rFonts w:cstheme="minorHAnsi"/>
          <w:color w:val="000000" w:themeColor="text1"/>
        </w:rPr>
        <w:t>due,</w:t>
      </w:r>
      <w:r w:rsidR="00CB025B" w:rsidRPr="00971E3A">
        <w:rPr>
          <w:rFonts w:cstheme="minorHAnsi"/>
          <w:color w:val="000000" w:themeColor="text1"/>
        </w:rPr>
        <w:t xml:space="preserve"> you </w:t>
      </w:r>
      <w:r w:rsidR="00BE559B" w:rsidRPr="00971E3A">
        <w:rPr>
          <w:rFonts w:cstheme="minorHAnsi"/>
          <w:color w:val="000000" w:themeColor="text1"/>
        </w:rPr>
        <w:t>will face late work policy</w:t>
      </w:r>
      <w:r w:rsidR="00CB025B" w:rsidRPr="00A271B8">
        <w:rPr>
          <w:rFonts w:cstheme="minorHAnsi"/>
          <w:color w:val="000000" w:themeColor="text1"/>
        </w:rPr>
        <w:t xml:space="preserve">. </w:t>
      </w:r>
      <w:r w:rsidR="00CB025B" w:rsidRPr="00971E3A">
        <w:rPr>
          <w:rFonts w:cstheme="minorHAnsi"/>
          <w:color w:val="000000" w:themeColor="text1"/>
        </w:rPr>
        <w:t xml:space="preserve">Assignments are accepted during school hours, not via email. </w:t>
      </w:r>
    </w:p>
    <w:p w14:paraId="5540A2E2" w14:textId="77777777" w:rsidR="00AF6416" w:rsidRPr="00971E3A" w:rsidRDefault="00AF6416" w:rsidP="00AF6416">
      <w:pPr>
        <w:keepNext/>
        <w:keepLines/>
        <w:spacing w:after="0" w:line="240" w:lineRule="auto"/>
        <w:outlineLvl w:val="0"/>
        <w:rPr>
          <w:rFonts w:eastAsiaTheme="majorEastAsia" w:cstheme="minorHAnsi"/>
          <w:b/>
          <w:bCs/>
          <w:color w:val="000000" w:themeColor="text1"/>
          <w:u w:val="single"/>
          <w:lang w:eastAsia="ja-JP"/>
        </w:rPr>
      </w:pPr>
    </w:p>
    <w:p w14:paraId="5E9787E4" w14:textId="37FBE302" w:rsidR="00AF6416" w:rsidRPr="00971E3A" w:rsidRDefault="00CB025B" w:rsidP="00AF6416">
      <w:pPr>
        <w:keepNext/>
        <w:keepLines/>
        <w:spacing w:after="0" w:line="240" w:lineRule="auto"/>
        <w:outlineLvl w:val="0"/>
        <w:rPr>
          <w:rFonts w:eastAsiaTheme="majorEastAsia" w:cstheme="minorHAnsi"/>
          <w:b/>
          <w:bCs/>
          <w:color w:val="000000" w:themeColor="text1"/>
          <w:u w:val="single"/>
          <w:lang w:eastAsia="ja-JP"/>
        </w:rPr>
      </w:pPr>
      <w:r w:rsidRPr="00971E3A">
        <w:rPr>
          <w:rFonts w:eastAsiaTheme="majorEastAsia" w:cstheme="minorHAnsi"/>
          <w:b/>
          <w:bCs/>
          <w:color w:val="000000" w:themeColor="text1"/>
          <w:u w:val="single"/>
          <w:lang w:eastAsia="ja-JP"/>
        </w:rPr>
        <w:t>Absent Work</w:t>
      </w:r>
    </w:p>
    <w:p w14:paraId="3B8810C3" w14:textId="10606F39" w:rsidR="00CB025B" w:rsidRPr="00971E3A" w:rsidRDefault="00CB025B" w:rsidP="00AF6416">
      <w:pPr>
        <w:keepNext/>
        <w:keepLines/>
        <w:spacing w:after="0" w:line="240" w:lineRule="auto"/>
        <w:outlineLvl w:val="0"/>
        <w:rPr>
          <w:rFonts w:eastAsiaTheme="majorEastAsia" w:cstheme="minorHAnsi"/>
          <w:bCs/>
          <w:color w:val="000000" w:themeColor="text1"/>
          <w:lang w:eastAsia="ja-JP"/>
        </w:rPr>
      </w:pPr>
      <w:r w:rsidRPr="00971E3A">
        <w:rPr>
          <w:rFonts w:eastAsiaTheme="majorEastAsia" w:cstheme="minorHAnsi"/>
          <w:bCs/>
          <w:color w:val="000000" w:themeColor="text1"/>
          <w:lang w:eastAsia="ja-JP"/>
        </w:rPr>
        <w:t xml:space="preserve">Any work due on the day of absence is due the day of </w:t>
      </w:r>
      <w:r w:rsidR="00AF6416" w:rsidRPr="00971E3A">
        <w:rPr>
          <w:rFonts w:eastAsiaTheme="majorEastAsia" w:cstheme="minorHAnsi"/>
          <w:bCs/>
          <w:color w:val="000000" w:themeColor="text1"/>
          <w:lang w:eastAsia="ja-JP"/>
        </w:rPr>
        <w:t xml:space="preserve">your </w:t>
      </w:r>
      <w:r w:rsidRPr="00971E3A">
        <w:rPr>
          <w:rFonts w:eastAsiaTheme="majorEastAsia" w:cstheme="minorHAnsi"/>
          <w:bCs/>
          <w:color w:val="000000" w:themeColor="text1"/>
          <w:lang w:eastAsia="ja-JP"/>
        </w:rPr>
        <w:t>return. To retrieve</w:t>
      </w:r>
      <w:r w:rsidR="00AF6416" w:rsidRPr="00971E3A">
        <w:rPr>
          <w:rFonts w:eastAsiaTheme="majorEastAsia" w:cstheme="minorHAnsi"/>
          <w:bCs/>
          <w:color w:val="000000" w:themeColor="text1"/>
          <w:lang w:eastAsia="ja-JP"/>
        </w:rPr>
        <w:t xml:space="preserve"> missing work please speak with Ms. Quinn or visit the Canvas page;</w:t>
      </w:r>
      <w:r w:rsidRPr="00971E3A">
        <w:rPr>
          <w:rFonts w:eastAsiaTheme="majorEastAsia" w:cstheme="minorHAnsi"/>
          <w:bCs/>
          <w:color w:val="000000" w:themeColor="text1"/>
          <w:lang w:eastAsia="ja-JP"/>
        </w:rPr>
        <w:t xml:space="preserve"> It is your responsibility to </w:t>
      </w:r>
      <w:r w:rsidR="00AF6416" w:rsidRPr="00971E3A">
        <w:rPr>
          <w:rFonts w:eastAsiaTheme="majorEastAsia" w:cstheme="minorHAnsi"/>
          <w:bCs/>
          <w:color w:val="000000" w:themeColor="text1"/>
          <w:lang w:eastAsia="ja-JP"/>
        </w:rPr>
        <w:t>follow up and complete work</w:t>
      </w:r>
      <w:r w:rsidRPr="00971E3A">
        <w:rPr>
          <w:rFonts w:eastAsiaTheme="majorEastAsia" w:cstheme="minorHAnsi"/>
          <w:bCs/>
          <w:color w:val="000000" w:themeColor="text1"/>
          <w:lang w:eastAsia="ja-JP"/>
        </w:rPr>
        <w:t>. You have three days to complete your makeup work</w:t>
      </w:r>
      <w:r w:rsidR="00AF6416" w:rsidRPr="00971E3A">
        <w:rPr>
          <w:rFonts w:eastAsiaTheme="majorEastAsia" w:cstheme="minorHAnsi"/>
          <w:bCs/>
          <w:color w:val="000000" w:themeColor="text1"/>
          <w:lang w:eastAsia="ja-JP"/>
        </w:rPr>
        <w:t xml:space="preserve"> upon your return</w:t>
      </w:r>
      <w:r w:rsidRPr="00971E3A">
        <w:rPr>
          <w:rFonts w:eastAsiaTheme="majorEastAsia" w:cstheme="minorHAnsi"/>
          <w:bCs/>
          <w:color w:val="000000" w:themeColor="text1"/>
          <w:lang w:eastAsia="ja-JP"/>
        </w:rPr>
        <w:t xml:space="preserve">. Makeup time for tests or quizzes need to be scheduled. </w:t>
      </w:r>
    </w:p>
    <w:p w14:paraId="5B07B023" w14:textId="18162100" w:rsidR="00CB025B" w:rsidRPr="00134774" w:rsidRDefault="00CB025B" w:rsidP="00134774">
      <w:pPr>
        <w:keepNext/>
        <w:keepLines/>
        <w:spacing w:before="400" w:after="180" w:line="240" w:lineRule="auto"/>
        <w:outlineLvl w:val="0"/>
        <w:rPr>
          <w:rFonts w:eastAsiaTheme="majorEastAsia" w:cstheme="minorHAnsi"/>
          <w:bCs/>
          <w:color w:val="000000" w:themeColor="text1"/>
          <w:lang w:eastAsia="ja-JP"/>
        </w:rPr>
      </w:pPr>
      <w:r w:rsidRPr="00971E3A">
        <w:rPr>
          <w:rFonts w:eastAsiaTheme="majorEastAsia" w:cstheme="minorHAnsi"/>
          <w:b/>
          <w:bCs/>
          <w:color w:val="000000" w:themeColor="text1"/>
          <w:u w:val="single"/>
          <w:lang w:eastAsia="ja-JP"/>
        </w:rPr>
        <w:t>Bathroom Policy</w:t>
      </w:r>
      <w:r w:rsidRPr="00971E3A">
        <w:rPr>
          <w:rFonts w:eastAsiaTheme="majorEastAsia" w:cstheme="minorHAnsi"/>
          <w:b/>
          <w:bCs/>
          <w:color w:val="000000" w:themeColor="text1"/>
          <w:lang w:eastAsia="ja-JP"/>
        </w:rPr>
        <w:br/>
      </w:r>
      <w:r w:rsidRPr="00971E3A">
        <w:rPr>
          <w:rFonts w:eastAsiaTheme="majorEastAsia" w:cstheme="minorHAnsi"/>
          <w:bCs/>
          <w:color w:val="000000" w:themeColor="text1"/>
          <w:lang w:eastAsia="ja-JP"/>
        </w:rPr>
        <w:t xml:space="preserve">Students must remain in the classroom during the first and last ten minutes of the class </w:t>
      </w:r>
      <w:r w:rsidR="00AF6416" w:rsidRPr="00971E3A">
        <w:rPr>
          <w:rFonts w:eastAsiaTheme="majorEastAsia" w:cstheme="minorHAnsi"/>
          <w:bCs/>
          <w:color w:val="000000" w:themeColor="text1"/>
          <w:lang w:eastAsia="ja-JP"/>
        </w:rPr>
        <w:t>period.</w:t>
      </w:r>
      <w:r w:rsidRPr="00971E3A">
        <w:rPr>
          <w:rFonts w:eastAsiaTheme="majorEastAsia" w:cstheme="minorHAnsi"/>
          <w:bCs/>
          <w:color w:val="000000" w:themeColor="text1"/>
          <w:lang w:eastAsia="ja-JP"/>
        </w:rPr>
        <w:t xml:space="preserve"> The restroom will be used on an as needed basis. Students are responsible for material missed during bathroom break. </w:t>
      </w:r>
    </w:p>
    <w:p w14:paraId="22B6045A" w14:textId="3E133736" w:rsidR="00AF6416" w:rsidRPr="00971E3A" w:rsidRDefault="00AF6416" w:rsidP="00DF5EC3">
      <w:pPr>
        <w:spacing w:after="0"/>
        <w:rPr>
          <w:rFonts w:cstheme="minorHAnsi"/>
          <w:b/>
          <w:color w:val="000000" w:themeColor="text1"/>
          <w:u w:val="single"/>
        </w:rPr>
      </w:pPr>
      <w:r w:rsidRPr="00971E3A">
        <w:rPr>
          <w:rFonts w:cstheme="minorHAnsi"/>
          <w:b/>
          <w:color w:val="000000" w:themeColor="text1"/>
          <w:u w:val="single"/>
        </w:rPr>
        <w:t>Tutoring</w:t>
      </w:r>
    </w:p>
    <w:p w14:paraId="0239D8E8" w14:textId="6CCD0EB3" w:rsidR="00AF6416" w:rsidRPr="00971E3A" w:rsidRDefault="00AF6416" w:rsidP="00DF5EC3">
      <w:pPr>
        <w:spacing w:after="0"/>
        <w:rPr>
          <w:rFonts w:cstheme="minorHAnsi"/>
          <w:color w:val="000000" w:themeColor="text1"/>
        </w:rPr>
      </w:pPr>
      <w:r w:rsidRPr="00971E3A">
        <w:rPr>
          <w:rFonts w:cstheme="minorHAnsi"/>
          <w:color w:val="000000" w:themeColor="text1"/>
        </w:rPr>
        <w:t xml:space="preserve">Ms. Quinn offers tutoring every Wednesday after school at 4:30 pm. Individual tutoring </w:t>
      </w:r>
      <w:r w:rsidR="00482EDF" w:rsidRPr="00971E3A">
        <w:rPr>
          <w:rFonts w:cstheme="minorHAnsi"/>
          <w:color w:val="000000" w:themeColor="text1"/>
        </w:rPr>
        <w:t xml:space="preserve">sessions </w:t>
      </w:r>
      <w:r w:rsidRPr="00971E3A">
        <w:rPr>
          <w:rFonts w:cstheme="minorHAnsi"/>
          <w:color w:val="000000" w:themeColor="text1"/>
        </w:rPr>
        <w:t xml:space="preserve">outside of Wednesday’s can be set up upon student request and </w:t>
      </w:r>
      <w:r w:rsidR="00DF5EC3" w:rsidRPr="00971E3A">
        <w:rPr>
          <w:rFonts w:cstheme="minorHAnsi"/>
          <w:color w:val="000000" w:themeColor="text1"/>
        </w:rPr>
        <w:t>teacher availability.</w:t>
      </w:r>
    </w:p>
    <w:p w14:paraId="50A533F0" w14:textId="77777777" w:rsidR="00DF5EC3" w:rsidRPr="00971E3A" w:rsidRDefault="00DF5EC3" w:rsidP="00DF5EC3">
      <w:pPr>
        <w:spacing w:after="0"/>
        <w:rPr>
          <w:rFonts w:cstheme="minorHAnsi"/>
          <w:color w:val="000000" w:themeColor="text1"/>
        </w:rPr>
      </w:pPr>
    </w:p>
    <w:p w14:paraId="70136D65" w14:textId="77777777" w:rsidR="00DF5EC3" w:rsidRPr="00971E3A" w:rsidRDefault="00CB025B" w:rsidP="00DF5EC3">
      <w:pPr>
        <w:spacing w:after="0"/>
        <w:rPr>
          <w:rFonts w:cstheme="minorHAnsi"/>
          <w:b/>
          <w:color w:val="000000" w:themeColor="text1"/>
          <w:u w:val="single"/>
        </w:rPr>
      </w:pPr>
      <w:r w:rsidRPr="00971E3A">
        <w:rPr>
          <w:rFonts w:cstheme="minorHAnsi"/>
          <w:b/>
          <w:color w:val="000000" w:themeColor="text1"/>
          <w:u w:val="single"/>
        </w:rPr>
        <w:t>Academic Integrity</w:t>
      </w:r>
    </w:p>
    <w:p w14:paraId="50FD2507" w14:textId="43BF4C11" w:rsidR="00CB025B" w:rsidRPr="00971E3A" w:rsidRDefault="00CB025B" w:rsidP="00DF5EC3">
      <w:pPr>
        <w:spacing w:after="0"/>
        <w:rPr>
          <w:rFonts w:eastAsia="Cambria" w:cstheme="minorHAnsi"/>
          <w:color w:val="000000" w:themeColor="text1"/>
        </w:rPr>
      </w:pPr>
      <w:r w:rsidRPr="00971E3A">
        <w:rPr>
          <w:rFonts w:eastAsia="Cambria" w:cstheme="minorHAnsi"/>
          <w:color w:val="000000" w:themeColor="text1"/>
        </w:rPr>
        <w:t xml:space="preserve">It is the responsibility to the student to do his or her own work. Even if working together, your work </w:t>
      </w:r>
      <w:r w:rsidRPr="00971E3A">
        <w:rPr>
          <w:rFonts w:eastAsia="Cambria" w:cstheme="minorHAnsi"/>
          <w:b/>
          <w:color w:val="000000" w:themeColor="text1"/>
        </w:rPr>
        <w:t>must be in your own words</w:t>
      </w:r>
      <w:r w:rsidRPr="00971E3A">
        <w:rPr>
          <w:rFonts w:eastAsia="Cambria" w:cstheme="minorHAnsi"/>
          <w:color w:val="000000" w:themeColor="text1"/>
        </w:rPr>
        <w:t>. Students caught cheating or plagiarizing will receive a zero AND an office referral. School rules for plagiarism will be applied.</w:t>
      </w:r>
    </w:p>
    <w:p w14:paraId="1CD5EED6" w14:textId="7B826AF0" w:rsidR="00DF5EC3" w:rsidRPr="00971E3A" w:rsidRDefault="00DF5EC3" w:rsidP="00DF5EC3">
      <w:pPr>
        <w:spacing w:after="0"/>
        <w:rPr>
          <w:rFonts w:eastAsia="Cambria" w:cstheme="minorHAnsi"/>
          <w:color w:val="000000" w:themeColor="text1"/>
        </w:rPr>
      </w:pPr>
    </w:p>
    <w:p w14:paraId="5EC2A4B1" w14:textId="77DF2724" w:rsidR="00DF5EC3" w:rsidRPr="00971E3A" w:rsidRDefault="00482EDF" w:rsidP="00DF5EC3">
      <w:pPr>
        <w:spacing w:after="0"/>
        <w:rPr>
          <w:rFonts w:eastAsia="Cambria" w:cstheme="minorHAnsi"/>
          <w:b/>
          <w:color w:val="000000" w:themeColor="text1"/>
          <w:u w:val="single"/>
        </w:rPr>
      </w:pPr>
      <w:r w:rsidRPr="00971E3A">
        <w:rPr>
          <w:rFonts w:eastAsia="Cambria" w:cstheme="minorHAnsi"/>
          <w:noProof/>
          <w:color w:val="000000" w:themeColor="text1"/>
        </w:rPr>
        <mc:AlternateContent>
          <mc:Choice Requires="wps">
            <w:drawing>
              <wp:anchor distT="45720" distB="45720" distL="114300" distR="114300" simplePos="0" relativeHeight="251663360" behindDoc="0" locked="0" layoutInCell="1" allowOverlap="1" wp14:anchorId="03F3621A" wp14:editId="1644440E">
                <wp:simplePos x="0" y="0"/>
                <wp:positionH relativeFrom="margin">
                  <wp:align>left</wp:align>
                </wp:positionH>
                <wp:positionV relativeFrom="paragraph">
                  <wp:posOffset>306070</wp:posOffset>
                </wp:positionV>
                <wp:extent cx="5638800" cy="1219200"/>
                <wp:effectExtent l="0" t="0" r="19050" b="19050"/>
                <wp:wrapThrough wrapText="bothSides">
                  <wp:wrapPolygon edited="0">
                    <wp:start x="0" y="0"/>
                    <wp:lineTo x="0" y="21600"/>
                    <wp:lineTo x="21600" y="21600"/>
                    <wp:lineTo x="21600"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219200"/>
                        </a:xfrm>
                        <a:prstGeom prst="rect">
                          <a:avLst/>
                        </a:prstGeom>
                        <a:solidFill>
                          <a:srgbClr val="FFFFFF"/>
                        </a:solidFill>
                        <a:ln w="9525">
                          <a:solidFill>
                            <a:srgbClr val="000000"/>
                          </a:solidFill>
                          <a:miter lim="800000"/>
                          <a:headEnd/>
                          <a:tailEnd/>
                        </a:ln>
                      </wps:spPr>
                      <wps:txbx>
                        <w:txbxContent>
                          <w:p w14:paraId="774BC2AA" w14:textId="145A983B" w:rsidR="00DF5EC3" w:rsidRPr="00DF5EC3" w:rsidRDefault="00DF5EC3" w:rsidP="00DF5EC3">
                            <w:r w:rsidRPr="00DF5EC3">
                              <w:t>Unit 1-</w:t>
                            </w:r>
                            <w:r w:rsidR="00A271B8">
                              <w:t>Foundations of American Democracy</w:t>
                            </w:r>
                            <w:r w:rsidRPr="00DF5EC3">
                              <w:t xml:space="preserve"> </w:t>
                            </w:r>
                            <w:r>
                              <w:t xml:space="preserve">             </w:t>
                            </w:r>
                            <w:r w:rsidRPr="00DF5EC3">
                              <w:t>Unit 5</w:t>
                            </w:r>
                            <w:r w:rsidR="00A271B8">
                              <w:t>-Politics and Political Parties</w:t>
                            </w:r>
                          </w:p>
                          <w:p w14:paraId="7381B4EF" w14:textId="07A65D6B" w:rsidR="00DF5EC3" w:rsidRPr="00DF5EC3" w:rsidRDefault="00DF5EC3" w:rsidP="00DF5EC3">
                            <w:r w:rsidRPr="00DF5EC3">
                              <w:t>Unit 2-</w:t>
                            </w:r>
                            <w:r w:rsidR="00A271B8">
                              <w:t>The Constitution</w:t>
                            </w:r>
                            <w:r w:rsidRPr="00DF5EC3">
                              <w:t xml:space="preserve"> </w:t>
                            </w:r>
                            <w:r>
                              <w:t xml:space="preserve">           </w:t>
                            </w:r>
                            <w:r w:rsidR="00482EDF">
                              <w:t xml:space="preserve">                      </w:t>
                            </w:r>
                            <w:r w:rsidR="00A271B8">
                              <w:t xml:space="preserve">                 </w:t>
                            </w:r>
                            <w:r w:rsidRPr="00DF5EC3">
                              <w:t>Unit 6-</w:t>
                            </w:r>
                            <w:r w:rsidR="00A271B8">
                              <w:t>Law and Public Policy</w:t>
                            </w:r>
                          </w:p>
                          <w:p w14:paraId="52071AE0" w14:textId="58D893AE" w:rsidR="00DF5EC3" w:rsidRPr="00DF5EC3" w:rsidRDefault="00DF5EC3" w:rsidP="00DF5EC3">
                            <w:r w:rsidRPr="00DF5EC3">
                              <w:t>Unit 3-</w:t>
                            </w:r>
                            <w:r w:rsidR="00A271B8">
                              <w:t>Individual Rights</w:t>
                            </w:r>
                            <w:r w:rsidRPr="00DF5EC3">
                              <w:t xml:space="preserve"> </w:t>
                            </w:r>
                            <w:r>
                              <w:t xml:space="preserve">        </w:t>
                            </w:r>
                            <w:r w:rsidR="00482EDF">
                              <w:t xml:space="preserve">                      </w:t>
                            </w:r>
                            <w:r w:rsidR="00A271B8">
                              <w:t xml:space="preserve">                    </w:t>
                            </w:r>
                            <w:r w:rsidRPr="00DF5EC3">
                              <w:t>Unit 7-</w:t>
                            </w:r>
                            <w:r w:rsidR="00A271B8">
                              <w:t>Citizenship and Civic Participation</w:t>
                            </w:r>
                          </w:p>
                          <w:p w14:paraId="348F0D3F" w14:textId="4F5EF4E6" w:rsidR="00DF5EC3" w:rsidRDefault="00DF5EC3">
                            <w:r w:rsidRPr="00DF5EC3">
                              <w:t>Unit 4-</w:t>
                            </w:r>
                            <w:r w:rsidR="00A271B8">
                              <w:t>Federal, State, and Local Government</w:t>
                            </w:r>
                            <w:r w:rsidR="00482EDF">
                              <w:t xml:space="preserve">             </w:t>
                            </w:r>
                            <w:r w:rsidR="00482EDF" w:rsidRPr="00DF5EC3">
                              <w:t>Unit 8-</w:t>
                            </w:r>
                            <w:r w:rsidR="00A271B8">
                              <w:t>The US in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3621A" id="_x0000_s1030" type="#_x0000_t202" style="position:absolute;margin-left:0;margin-top:24.1pt;width:444pt;height:9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">
                <v:textbox>
                  <w:txbxContent>
                    <w:p w14:paraId="774BC2AA" w14:textId="145A983B" w:rsidR="00DF5EC3" w:rsidRPr="00DF5EC3" w:rsidRDefault="00DF5EC3" w:rsidP="00DF5EC3">
                      <w:r w:rsidRPr="00DF5EC3">
                        <w:t>Unit 1-</w:t>
                      </w:r>
                      <w:r w:rsidR="00A271B8">
                        <w:t>Foundations of American Democracy</w:t>
                      </w:r>
                      <w:r w:rsidRPr="00DF5EC3">
                        <w:t xml:space="preserve"> </w:t>
                      </w:r>
                      <w:r>
                        <w:t xml:space="preserve">             </w:t>
                      </w:r>
                      <w:r w:rsidRPr="00DF5EC3">
                        <w:t>Unit 5</w:t>
                      </w:r>
                      <w:r w:rsidR="00A271B8">
                        <w:t>-Politics and Political Parties</w:t>
                      </w:r>
                    </w:p>
                    <w:p w14:paraId="7381B4EF" w14:textId="07A65D6B" w:rsidR="00DF5EC3" w:rsidRPr="00DF5EC3" w:rsidRDefault="00DF5EC3" w:rsidP="00DF5EC3">
                      <w:r w:rsidRPr="00DF5EC3">
                        <w:t>Unit 2-</w:t>
                      </w:r>
                      <w:r w:rsidR="00A271B8">
                        <w:t>The Constitution</w:t>
                      </w:r>
                      <w:r w:rsidRPr="00DF5EC3">
                        <w:t xml:space="preserve"> </w:t>
                      </w:r>
                      <w:r>
                        <w:t xml:space="preserve">           </w:t>
                      </w:r>
                      <w:r w:rsidR="00482EDF">
                        <w:t xml:space="preserve">                      </w:t>
                      </w:r>
                      <w:r w:rsidR="00A271B8">
                        <w:t xml:space="preserve">                 </w:t>
                      </w:r>
                      <w:r w:rsidRPr="00DF5EC3">
                        <w:t>Unit 6-</w:t>
                      </w:r>
                      <w:r w:rsidR="00A271B8">
                        <w:t>Law and Public Policy</w:t>
                      </w:r>
                    </w:p>
                    <w:p w14:paraId="52071AE0" w14:textId="58D893AE" w:rsidR="00DF5EC3" w:rsidRPr="00DF5EC3" w:rsidRDefault="00DF5EC3" w:rsidP="00DF5EC3">
                      <w:r w:rsidRPr="00DF5EC3">
                        <w:t>Unit 3-</w:t>
                      </w:r>
                      <w:r w:rsidR="00A271B8">
                        <w:t>Individual Rights</w:t>
                      </w:r>
                      <w:r w:rsidRPr="00DF5EC3">
                        <w:t xml:space="preserve"> </w:t>
                      </w:r>
                      <w:r>
                        <w:t xml:space="preserve">        </w:t>
                      </w:r>
                      <w:r w:rsidR="00482EDF">
                        <w:t xml:space="preserve">                      </w:t>
                      </w:r>
                      <w:r w:rsidR="00A271B8">
                        <w:t xml:space="preserve">                    </w:t>
                      </w:r>
                      <w:r w:rsidRPr="00DF5EC3">
                        <w:t>Unit 7-</w:t>
                      </w:r>
                      <w:r w:rsidR="00A271B8">
                        <w:t>Citizenship and Civic Participation</w:t>
                      </w:r>
                    </w:p>
                    <w:p w14:paraId="348F0D3F" w14:textId="4F5EF4E6" w:rsidR="00DF5EC3" w:rsidRDefault="00DF5EC3">
                      <w:r w:rsidRPr="00DF5EC3">
                        <w:t>Unit 4-</w:t>
                      </w:r>
                      <w:r w:rsidR="00A271B8">
                        <w:t>Federal, State, and Local Government</w:t>
                      </w:r>
                      <w:r w:rsidR="00482EDF">
                        <w:t xml:space="preserve">             </w:t>
                      </w:r>
                      <w:r w:rsidR="00482EDF" w:rsidRPr="00DF5EC3">
                        <w:t>Unit 8-</w:t>
                      </w:r>
                      <w:r w:rsidR="00A271B8">
                        <w:t>The US in the World</w:t>
                      </w:r>
                    </w:p>
                  </w:txbxContent>
                </v:textbox>
                <w10:wrap type="through" anchorx="margin"/>
              </v:shape>
            </w:pict>
          </mc:Fallback>
        </mc:AlternateContent>
      </w:r>
      <w:r w:rsidR="00DF5EC3" w:rsidRPr="00971E3A">
        <w:rPr>
          <w:rFonts w:eastAsia="Cambria" w:cstheme="minorHAnsi"/>
          <w:b/>
          <w:color w:val="000000" w:themeColor="text1"/>
          <w:u w:val="single"/>
        </w:rPr>
        <w:t>Curriculum Units of Study</w:t>
      </w:r>
    </w:p>
    <w:p w14:paraId="0C159F5B" w14:textId="22C04880" w:rsidR="00DF5EC3" w:rsidRDefault="00DF5EC3" w:rsidP="00CB025B">
      <w:pPr>
        <w:rPr>
          <w:rFonts w:eastAsia="Cambria" w:cstheme="minorHAnsi"/>
          <w:color w:val="000000" w:themeColor="text1"/>
        </w:rPr>
      </w:pPr>
    </w:p>
    <w:p w14:paraId="45AA11FE" w14:textId="23FCAEAE" w:rsidR="00134774" w:rsidRDefault="00134774" w:rsidP="00CB025B">
      <w:pPr>
        <w:rPr>
          <w:rFonts w:eastAsia="Cambria" w:cstheme="minorHAnsi"/>
          <w:color w:val="000000" w:themeColor="text1"/>
        </w:rPr>
      </w:pPr>
    </w:p>
    <w:p w14:paraId="2FC60D19" w14:textId="77777777" w:rsidR="00134774" w:rsidRPr="00971E3A" w:rsidRDefault="00134774" w:rsidP="00CB025B">
      <w:pPr>
        <w:rPr>
          <w:rFonts w:eastAsia="Cambria" w:cstheme="minorHAnsi"/>
          <w:color w:val="000000" w:themeColor="text1"/>
        </w:rPr>
      </w:pPr>
      <w:bookmarkStart w:id="3" w:name="_GoBack"/>
      <w:bookmarkEnd w:id="3"/>
    </w:p>
    <w:p w14:paraId="4789430C" w14:textId="68BA093F" w:rsidR="00482EDF" w:rsidRPr="00482EDF" w:rsidRDefault="00482EDF" w:rsidP="00482EDF">
      <w:pPr>
        <w:rPr>
          <w:rFonts w:cstheme="minorHAnsi"/>
          <w:b/>
          <w:color w:val="000000" w:themeColor="text1"/>
          <w:u w:val="single"/>
        </w:rPr>
      </w:pPr>
      <w:r w:rsidRPr="00482EDF">
        <w:rPr>
          <w:rFonts w:cstheme="minorHAnsi"/>
          <w:b/>
          <w:color w:val="000000" w:themeColor="text1"/>
          <w:u w:val="single"/>
        </w:rPr>
        <w:lastRenderedPageBreak/>
        <w:t>Parent/Guardian Contact Information:</w:t>
      </w:r>
    </w:p>
    <w:p w14:paraId="77DDF15B" w14:textId="3C10B9F0" w:rsidR="00482EDF" w:rsidRPr="00482EDF" w:rsidRDefault="00482EDF" w:rsidP="00482EDF">
      <w:pPr>
        <w:rPr>
          <w:rFonts w:cstheme="minorHAnsi"/>
          <w:color w:val="000000" w:themeColor="text1"/>
        </w:rPr>
      </w:pPr>
      <w:r w:rsidRPr="00482EDF">
        <w:rPr>
          <w:rFonts w:cstheme="minorHAnsi"/>
          <w:color w:val="000000" w:themeColor="text1"/>
        </w:rPr>
        <w:t>Parent/Legal Guardian (Please Print Name): ________________________________________</w:t>
      </w:r>
    </w:p>
    <w:p w14:paraId="188133A3" w14:textId="77777777" w:rsidR="00482EDF" w:rsidRPr="00482EDF" w:rsidRDefault="00482EDF" w:rsidP="00482EDF">
      <w:pPr>
        <w:rPr>
          <w:rFonts w:cstheme="minorHAnsi"/>
          <w:color w:val="000000" w:themeColor="text1"/>
        </w:rPr>
      </w:pPr>
      <w:r w:rsidRPr="00482EDF">
        <w:rPr>
          <w:rFonts w:cstheme="minorHAnsi"/>
          <w:color w:val="000000" w:themeColor="text1"/>
        </w:rPr>
        <w:t>Relationship to Student: _______________________________________________</w:t>
      </w:r>
    </w:p>
    <w:p w14:paraId="2FA6A631" w14:textId="77777777" w:rsidR="00482EDF" w:rsidRPr="00482EDF" w:rsidRDefault="00482EDF" w:rsidP="00482EDF">
      <w:pPr>
        <w:rPr>
          <w:rFonts w:cstheme="minorHAnsi"/>
          <w:color w:val="000000" w:themeColor="text1"/>
        </w:rPr>
      </w:pPr>
      <w:r w:rsidRPr="00482EDF">
        <w:rPr>
          <w:rFonts w:cstheme="minorHAnsi"/>
          <w:color w:val="000000" w:themeColor="text1"/>
        </w:rPr>
        <w:t xml:space="preserve">Email: __________________________________________ </w:t>
      </w:r>
    </w:p>
    <w:p w14:paraId="27428590" w14:textId="77777777" w:rsidR="00482EDF" w:rsidRPr="00482EDF" w:rsidRDefault="00482EDF" w:rsidP="00482EDF">
      <w:pPr>
        <w:rPr>
          <w:rFonts w:cstheme="minorHAnsi"/>
          <w:color w:val="000000" w:themeColor="text1"/>
        </w:rPr>
      </w:pPr>
      <w:r w:rsidRPr="00482EDF">
        <w:rPr>
          <w:rFonts w:cstheme="minorHAnsi"/>
          <w:color w:val="000000" w:themeColor="text1"/>
        </w:rPr>
        <w:tab/>
        <w:t>Phone: (Home) __________________________________</w:t>
      </w:r>
    </w:p>
    <w:p w14:paraId="3E0A9E09" w14:textId="77777777" w:rsidR="00482EDF" w:rsidRPr="00482EDF" w:rsidRDefault="00482EDF" w:rsidP="00482EDF">
      <w:pPr>
        <w:rPr>
          <w:rFonts w:cstheme="minorHAnsi"/>
          <w:color w:val="000000" w:themeColor="text1"/>
        </w:rPr>
      </w:pPr>
      <w:r w:rsidRPr="00482EDF">
        <w:rPr>
          <w:rFonts w:cstheme="minorHAnsi"/>
          <w:color w:val="000000" w:themeColor="text1"/>
        </w:rPr>
        <w:tab/>
      </w:r>
      <w:r w:rsidRPr="00482EDF">
        <w:rPr>
          <w:rFonts w:cstheme="minorHAnsi"/>
          <w:color w:val="000000" w:themeColor="text1"/>
        </w:rPr>
        <w:tab/>
        <w:t xml:space="preserve">   (Cell)____________________________________</w:t>
      </w:r>
    </w:p>
    <w:p w14:paraId="385D8601" w14:textId="77777777" w:rsidR="00482EDF" w:rsidRPr="00482EDF" w:rsidRDefault="00482EDF" w:rsidP="00482EDF">
      <w:pPr>
        <w:rPr>
          <w:rFonts w:cstheme="minorHAnsi"/>
          <w:color w:val="000000" w:themeColor="text1"/>
        </w:rPr>
      </w:pPr>
      <w:r w:rsidRPr="00482EDF">
        <w:rPr>
          <w:rFonts w:cstheme="minorHAnsi"/>
          <w:color w:val="000000" w:themeColor="text1"/>
        </w:rPr>
        <w:tab/>
      </w:r>
      <w:r w:rsidRPr="00482EDF">
        <w:rPr>
          <w:rFonts w:cstheme="minorHAnsi"/>
          <w:color w:val="000000" w:themeColor="text1"/>
        </w:rPr>
        <w:tab/>
        <w:t xml:space="preserve">   (Work)___________________________________</w:t>
      </w:r>
    </w:p>
    <w:p w14:paraId="5869FDC5" w14:textId="3DB0F247" w:rsidR="00482EDF" w:rsidRPr="00971E3A" w:rsidRDefault="00482EDF" w:rsidP="00482EDF">
      <w:pPr>
        <w:rPr>
          <w:rFonts w:cstheme="minorHAnsi"/>
          <w:color w:val="000000" w:themeColor="text1"/>
        </w:rPr>
      </w:pPr>
      <w:r w:rsidRPr="00482EDF">
        <w:rPr>
          <w:rFonts w:cstheme="minorHAnsi"/>
          <w:color w:val="000000" w:themeColor="text1"/>
        </w:rPr>
        <w:tab/>
        <w:t>Best way to reach you (phone or email</w:t>
      </w:r>
      <w:r w:rsidRPr="00971E3A">
        <w:rPr>
          <w:rFonts w:cstheme="minorHAnsi"/>
          <w:color w:val="000000" w:themeColor="text1"/>
        </w:rPr>
        <w:t>): _</w:t>
      </w:r>
      <w:r w:rsidRPr="00482EDF">
        <w:rPr>
          <w:rFonts w:cstheme="minorHAnsi"/>
          <w:color w:val="000000" w:themeColor="text1"/>
        </w:rPr>
        <w:t>______________________________</w:t>
      </w:r>
    </w:p>
    <w:p w14:paraId="17672B2A" w14:textId="6BEFA48D" w:rsidR="00482EDF" w:rsidRPr="00971E3A" w:rsidRDefault="00482EDF" w:rsidP="00482EDF">
      <w:pPr>
        <w:rPr>
          <w:rFonts w:cstheme="minorHAnsi"/>
          <w:color w:val="000000" w:themeColor="text1"/>
        </w:rPr>
      </w:pPr>
    </w:p>
    <w:p w14:paraId="619BAF28" w14:textId="77777777" w:rsidR="00482EDF" w:rsidRPr="00482EDF" w:rsidRDefault="00482EDF" w:rsidP="00482EDF">
      <w:pPr>
        <w:rPr>
          <w:rFonts w:cstheme="minorHAnsi"/>
          <w:color w:val="000000" w:themeColor="text1"/>
        </w:rPr>
      </w:pPr>
    </w:p>
    <w:p w14:paraId="75394747" w14:textId="77777777" w:rsidR="00482EDF" w:rsidRPr="00482EDF" w:rsidRDefault="00482EDF" w:rsidP="00482EDF">
      <w:pPr>
        <w:rPr>
          <w:rFonts w:cstheme="minorHAnsi"/>
          <w:b/>
          <w:color w:val="000000" w:themeColor="text1"/>
        </w:rPr>
      </w:pPr>
      <w:r w:rsidRPr="00482EDF">
        <w:rPr>
          <w:rFonts w:cstheme="minorHAnsi"/>
          <w:b/>
          <w:color w:val="000000" w:themeColor="text1"/>
        </w:rPr>
        <w:t>*** Please sign below stating that you acknowledge and understand the expectations and requirements of this course as outlined in the syllabus.</w:t>
      </w:r>
    </w:p>
    <w:p w14:paraId="31707165" w14:textId="77777777" w:rsidR="00482EDF" w:rsidRPr="00482EDF" w:rsidRDefault="00482EDF" w:rsidP="00482EDF">
      <w:pPr>
        <w:rPr>
          <w:rFonts w:cstheme="minorHAnsi"/>
          <w:color w:val="000000" w:themeColor="text1"/>
        </w:rPr>
      </w:pPr>
      <w:r w:rsidRPr="00482EDF">
        <w:rPr>
          <w:rFonts w:cstheme="minorHAnsi"/>
          <w:color w:val="000000" w:themeColor="text1"/>
        </w:rPr>
        <w:t>Student Signature: ________________________________</w:t>
      </w:r>
    </w:p>
    <w:p w14:paraId="41BAFA3F" w14:textId="77777777" w:rsidR="00482EDF" w:rsidRPr="00482EDF" w:rsidRDefault="00482EDF" w:rsidP="00482EDF">
      <w:pPr>
        <w:rPr>
          <w:rFonts w:cstheme="minorHAnsi"/>
          <w:color w:val="000000" w:themeColor="text1"/>
        </w:rPr>
      </w:pPr>
    </w:p>
    <w:p w14:paraId="144848D2" w14:textId="2C9B7603" w:rsidR="00CB025B" w:rsidRPr="00971E3A" w:rsidRDefault="00482EDF">
      <w:pPr>
        <w:rPr>
          <w:rFonts w:cstheme="minorHAnsi"/>
          <w:color w:val="000000" w:themeColor="text1"/>
        </w:rPr>
      </w:pPr>
      <w:r w:rsidRPr="00482EDF">
        <w:rPr>
          <w:rFonts w:cstheme="minorHAnsi"/>
          <w:color w:val="000000" w:themeColor="text1"/>
        </w:rPr>
        <w:t>Parent/ Legal Guardian Signature: _________________________________</w:t>
      </w:r>
    </w:p>
    <w:sectPr w:rsidR="00CB025B" w:rsidRPr="00971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BCD09" w14:textId="77777777" w:rsidR="0085480B" w:rsidRDefault="0085480B" w:rsidP="0085480B">
      <w:pPr>
        <w:spacing w:after="0" w:line="240" w:lineRule="auto"/>
      </w:pPr>
      <w:r>
        <w:separator/>
      </w:r>
    </w:p>
  </w:endnote>
  <w:endnote w:type="continuationSeparator" w:id="0">
    <w:p w14:paraId="0E9DA3E9" w14:textId="77777777" w:rsidR="0085480B" w:rsidRDefault="0085480B" w:rsidP="0085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C89C7" w14:textId="77777777" w:rsidR="0085480B" w:rsidRDefault="0085480B" w:rsidP="0085480B">
      <w:pPr>
        <w:spacing w:after="0" w:line="240" w:lineRule="auto"/>
      </w:pPr>
      <w:r>
        <w:separator/>
      </w:r>
    </w:p>
  </w:footnote>
  <w:footnote w:type="continuationSeparator" w:id="0">
    <w:p w14:paraId="38D5777F" w14:textId="77777777" w:rsidR="0085480B" w:rsidRDefault="0085480B" w:rsidP="00854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SzsDQ1NTExMTK1NDZR0lEKTi0uzszPAykwqQUAYqeNTSwAAAA="/>
  </w:docVars>
  <w:rsids>
    <w:rsidRoot w:val="00CB025B"/>
    <w:rsid w:val="00134774"/>
    <w:rsid w:val="00255842"/>
    <w:rsid w:val="00262935"/>
    <w:rsid w:val="002927A2"/>
    <w:rsid w:val="0036170A"/>
    <w:rsid w:val="00464429"/>
    <w:rsid w:val="00482EDF"/>
    <w:rsid w:val="00512411"/>
    <w:rsid w:val="005345E0"/>
    <w:rsid w:val="0053710E"/>
    <w:rsid w:val="00585BAA"/>
    <w:rsid w:val="007A6F22"/>
    <w:rsid w:val="00810BA7"/>
    <w:rsid w:val="0085480B"/>
    <w:rsid w:val="00895493"/>
    <w:rsid w:val="00896EFA"/>
    <w:rsid w:val="00971E3A"/>
    <w:rsid w:val="009C0081"/>
    <w:rsid w:val="00A271B8"/>
    <w:rsid w:val="00AF6416"/>
    <w:rsid w:val="00B56296"/>
    <w:rsid w:val="00BE559B"/>
    <w:rsid w:val="00C40D83"/>
    <w:rsid w:val="00CB025B"/>
    <w:rsid w:val="00DF5EC3"/>
    <w:rsid w:val="00E76E09"/>
    <w:rsid w:val="00EA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E45F"/>
  <w15:chartTrackingRefBased/>
  <w15:docId w15:val="{7854FAC7-4CCA-41B1-AF28-9CF5C179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D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842"/>
    <w:rPr>
      <w:color w:val="0563C1" w:themeColor="hyperlink"/>
      <w:u w:val="single"/>
    </w:rPr>
  </w:style>
  <w:style w:type="character" w:styleId="UnresolvedMention">
    <w:name w:val="Unresolved Mention"/>
    <w:basedOn w:val="DefaultParagraphFont"/>
    <w:uiPriority w:val="99"/>
    <w:semiHidden/>
    <w:unhideWhenUsed/>
    <w:rsid w:val="00255842"/>
    <w:rPr>
      <w:color w:val="605E5C"/>
      <w:shd w:val="clear" w:color="auto" w:fill="E1DFDD"/>
    </w:rPr>
  </w:style>
  <w:style w:type="paragraph" w:styleId="Header">
    <w:name w:val="header"/>
    <w:basedOn w:val="Normal"/>
    <w:link w:val="HeaderChar"/>
    <w:uiPriority w:val="99"/>
    <w:unhideWhenUsed/>
    <w:rsid w:val="00854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80B"/>
  </w:style>
  <w:style w:type="paragraph" w:styleId="Footer">
    <w:name w:val="footer"/>
    <w:basedOn w:val="Normal"/>
    <w:link w:val="FooterChar"/>
    <w:uiPriority w:val="99"/>
    <w:unhideWhenUsed/>
    <w:rsid w:val="00854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80B"/>
  </w:style>
  <w:style w:type="character" w:customStyle="1" w:styleId="Heading1Char">
    <w:name w:val="Heading 1 Char"/>
    <w:basedOn w:val="DefaultParagraphFont"/>
    <w:link w:val="Heading1"/>
    <w:uiPriority w:val="9"/>
    <w:rsid w:val="00C40D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2266">
      <w:bodyDiv w:val="1"/>
      <w:marLeft w:val="0"/>
      <w:marRight w:val="0"/>
      <w:marTop w:val="0"/>
      <w:marBottom w:val="0"/>
      <w:divBdr>
        <w:top w:val="none" w:sz="0" w:space="0" w:color="auto"/>
        <w:left w:val="none" w:sz="0" w:space="0" w:color="auto"/>
        <w:bottom w:val="none" w:sz="0" w:space="0" w:color="auto"/>
        <w:right w:val="none" w:sz="0" w:space="0" w:color="auto"/>
      </w:divBdr>
    </w:div>
    <w:div w:id="1706522129">
      <w:bodyDiv w:val="1"/>
      <w:marLeft w:val="0"/>
      <w:marRight w:val="0"/>
      <w:marTop w:val="0"/>
      <w:marBottom w:val="0"/>
      <w:divBdr>
        <w:top w:val="none" w:sz="0" w:space="0" w:color="auto"/>
        <w:left w:val="none" w:sz="0" w:space="0" w:color="auto"/>
        <w:bottom w:val="none" w:sz="0" w:space="0" w:color="auto"/>
        <w:right w:val="none" w:sz="0" w:space="0" w:color="auto"/>
      </w:divBdr>
      <w:divsChild>
        <w:div w:id="196507622">
          <w:marLeft w:val="0"/>
          <w:marRight w:val="0"/>
          <w:marTop w:val="0"/>
          <w:marBottom w:val="0"/>
          <w:divBdr>
            <w:top w:val="none" w:sz="0" w:space="0" w:color="auto"/>
            <w:left w:val="none" w:sz="0" w:space="0" w:color="auto"/>
            <w:bottom w:val="none" w:sz="0" w:space="0" w:color="auto"/>
            <w:right w:val="none" w:sz="0" w:space="0" w:color="auto"/>
          </w:divBdr>
        </w:div>
        <w:div w:id="1279992898">
          <w:marLeft w:val="0"/>
          <w:marRight w:val="0"/>
          <w:marTop w:val="0"/>
          <w:marBottom w:val="0"/>
          <w:divBdr>
            <w:top w:val="none" w:sz="0" w:space="0" w:color="auto"/>
            <w:left w:val="none" w:sz="0" w:space="0" w:color="auto"/>
            <w:bottom w:val="none" w:sz="0" w:space="0" w:color="auto"/>
            <w:right w:val="none" w:sz="0" w:space="0" w:color="auto"/>
          </w:divBdr>
        </w:div>
        <w:div w:id="328943743">
          <w:marLeft w:val="0"/>
          <w:marRight w:val="0"/>
          <w:marTop w:val="0"/>
          <w:marBottom w:val="0"/>
          <w:divBdr>
            <w:top w:val="none" w:sz="0" w:space="0" w:color="auto"/>
            <w:left w:val="none" w:sz="0" w:space="0" w:color="auto"/>
            <w:bottom w:val="none" w:sz="0" w:space="0" w:color="auto"/>
            <w:right w:val="none" w:sz="0" w:space="0" w:color="auto"/>
          </w:divBdr>
        </w:div>
        <w:div w:id="1097016941">
          <w:marLeft w:val="0"/>
          <w:marRight w:val="0"/>
          <w:marTop w:val="0"/>
          <w:marBottom w:val="0"/>
          <w:divBdr>
            <w:top w:val="none" w:sz="0" w:space="0" w:color="auto"/>
            <w:left w:val="none" w:sz="0" w:space="0" w:color="auto"/>
            <w:bottom w:val="none" w:sz="0" w:space="0" w:color="auto"/>
            <w:right w:val="none" w:sz="0" w:space="0" w:color="auto"/>
          </w:divBdr>
        </w:div>
        <w:div w:id="994337252">
          <w:marLeft w:val="0"/>
          <w:marRight w:val="0"/>
          <w:marTop w:val="0"/>
          <w:marBottom w:val="0"/>
          <w:divBdr>
            <w:top w:val="none" w:sz="0" w:space="0" w:color="auto"/>
            <w:left w:val="none" w:sz="0" w:space="0" w:color="auto"/>
            <w:bottom w:val="none" w:sz="0" w:space="0" w:color="auto"/>
            <w:right w:val="none" w:sz="0" w:space="0" w:color="auto"/>
          </w:divBdr>
        </w:div>
        <w:div w:id="169949734">
          <w:marLeft w:val="0"/>
          <w:marRight w:val="0"/>
          <w:marTop w:val="0"/>
          <w:marBottom w:val="0"/>
          <w:divBdr>
            <w:top w:val="none" w:sz="0" w:space="0" w:color="auto"/>
            <w:left w:val="none" w:sz="0" w:space="0" w:color="auto"/>
            <w:bottom w:val="none" w:sz="0" w:space="0" w:color="auto"/>
            <w:right w:val="none" w:sz="0" w:space="0" w:color="auto"/>
          </w:divBdr>
        </w:div>
        <w:div w:id="1617563619">
          <w:marLeft w:val="0"/>
          <w:marRight w:val="0"/>
          <w:marTop w:val="0"/>
          <w:marBottom w:val="0"/>
          <w:divBdr>
            <w:top w:val="none" w:sz="0" w:space="0" w:color="auto"/>
            <w:left w:val="none" w:sz="0" w:space="0" w:color="auto"/>
            <w:bottom w:val="none" w:sz="0" w:space="0" w:color="auto"/>
            <w:right w:val="none" w:sz="0" w:space="0" w:color="auto"/>
          </w:divBdr>
        </w:div>
        <w:div w:id="18286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inne@gcsnc.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DA8630FEC74CC6BBCFE898C4ADCD41"/>
        <w:category>
          <w:name w:val="General"/>
          <w:gallery w:val="placeholder"/>
        </w:category>
        <w:types>
          <w:type w:val="bbPlcHdr"/>
        </w:types>
        <w:behaviors>
          <w:behavior w:val="content"/>
        </w:behaviors>
        <w:guid w:val="{19C1C34E-5EE7-440F-8607-FCB7B4A67D38}"/>
      </w:docPartPr>
      <w:docPartBody>
        <w:p w:rsidR="00C4208B" w:rsidRDefault="00F115D7" w:rsidP="00F115D7">
          <w:pPr>
            <w:pStyle w:val="49DA8630FEC74CC6BBCFE898C4ADCD41"/>
          </w:pPr>
          <w:r>
            <w:t>Course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5D7"/>
    <w:rsid w:val="00C4208B"/>
    <w:rsid w:val="00F1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DA8630FEC74CC6BBCFE898C4ADCD41">
    <w:name w:val="49DA8630FEC74CC6BBCFE898C4ADCD41"/>
    <w:rsid w:val="00F11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Olivia R</dc:creator>
  <cp:keywords/>
  <dc:description/>
  <cp:lastModifiedBy>Quinn, Emily</cp:lastModifiedBy>
  <cp:revision>4</cp:revision>
  <dcterms:created xsi:type="dcterms:W3CDTF">2021-08-17T18:35:00Z</dcterms:created>
  <dcterms:modified xsi:type="dcterms:W3CDTF">2021-08-19T13:34:00Z</dcterms:modified>
</cp:coreProperties>
</file>